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4CBC" w:rsidRDefault="005F61FC" w:rsidP="005F61FC">
      <w:pPr>
        <w:widowControl/>
        <w:suppressAutoHyphens/>
        <w:spacing w:line="276" w:lineRule="auto"/>
        <w:jc w:val="right"/>
        <w:rPr>
          <w:rFonts w:ascii="Times New Roman" w:eastAsia="Times New Roman" w:hAnsi="Times New Roman" w:cs="Times New Roman"/>
          <w:color w:val="auto"/>
          <w:sz w:val="26"/>
          <w:szCs w:val="26"/>
          <w:lang w:eastAsia="ar-SA" w:bidi="ar-SA"/>
        </w:rPr>
      </w:pPr>
      <w:r>
        <w:rPr>
          <w:rFonts w:ascii="Times New Roman" w:eastAsia="Times New Roman" w:hAnsi="Times New Roman" w:cs="Times New Roman"/>
          <w:color w:val="auto"/>
          <w:sz w:val="26"/>
          <w:szCs w:val="26"/>
          <w:lang w:eastAsia="ar-SA" w:bidi="ar-SA"/>
        </w:rPr>
        <w:t>ПРОЕКТ</w:t>
      </w:r>
    </w:p>
    <w:p w:rsidR="005F61FC" w:rsidRPr="009A0B5B" w:rsidRDefault="005F61FC" w:rsidP="00CF23CE">
      <w:pPr>
        <w:widowControl/>
        <w:suppressAutoHyphens/>
        <w:spacing w:line="276" w:lineRule="auto"/>
        <w:jc w:val="center"/>
        <w:rPr>
          <w:rFonts w:ascii="Times New Roman" w:eastAsia="Times New Roman" w:hAnsi="Times New Roman" w:cs="Times New Roman"/>
          <w:color w:val="auto"/>
          <w:sz w:val="26"/>
          <w:szCs w:val="26"/>
          <w:lang w:eastAsia="ar-SA" w:bidi="ar-SA"/>
        </w:rPr>
      </w:pPr>
      <w:r w:rsidRPr="009A0B5B">
        <w:rPr>
          <w:rFonts w:ascii="Times New Roman" w:eastAsia="Times New Roman" w:hAnsi="Times New Roman" w:cs="Times New Roman"/>
          <w:b/>
          <w:noProof/>
          <w:color w:val="auto"/>
          <w:sz w:val="26"/>
          <w:szCs w:val="26"/>
          <w:lang w:bidi="ar-SA"/>
        </w:rPr>
        <w:drawing>
          <wp:inline distT="0" distB="0" distL="0" distR="0" wp14:anchorId="043543E1" wp14:editId="0A79CCA2">
            <wp:extent cx="627380" cy="734060"/>
            <wp:effectExtent l="0" t="0" r="127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380" cy="734060"/>
                    </a:xfrm>
                    <a:prstGeom prst="rect">
                      <a:avLst/>
                    </a:prstGeom>
                    <a:noFill/>
                    <a:ln>
                      <a:noFill/>
                    </a:ln>
                  </pic:spPr>
                </pic:pic>
              </a:graphicData>
            </a:graphic>
          </wp:inline>
        </w:drawing>
      </w:r>
    </w:p>
    <w:p w:rsidR="00DC2C0B" w:rsidRPr="009A0B5B" w:rsidRDefault="00DC2C0B" w:rsidP="00A57778">
      <w:pPr>
        <w:widowControl/>
        <w:suppressAutoHyphens/>
        <w:spacing w:line="276" w:lineRule="auto"/>
        <w:jc w:val="center"/>
        <w:rPr>
          <w:rFonts w:ascii="Times New Roman" w:eastAsia="Times New Roman" w:hAnsi="Times New Roman" w:cs="Times New Roman"/>
          <w:b/>
          <w:bCs/>
          <w:color w:val="auto"/>
          <w:sz w:val="26"/>
          <w:szCs w:val="26"/>
          <w:lang w:eastAsia="ar-SA" w:bidi="ar-SA"/>
        </w:rPr>
      </w:pPr>
    </w:p>
    <w:p w:rsidR="00644CBC" w:rsidRPr="009A0B5B" w:rsidRDefault="00644CBC" w:rsidP="00A57778">
      <w:pPr>
        <w:widowControl/>
        <w:suppressAutoHyphens/>
        <w:spacing w:line="276" w:lineRule="auto"/>
        <w:jc w:val="center"/>
        <w:rPr>
          <w:rFonts w:ascii="Times New Roman" w:eastAsia="Times New Roman" w:hAnsi="Times New Roman" w:cs="Times New Roman"/>
          <w:b/>
          <w:bCs/>
          <w:color w:val="auto"/>
          <w:sz w:val="28"/>
          <w:szCs w:val="28"/>
          <w:lang w:eastAsia="ar-SA" w:bidi="ar-SA"/>
        </w:rPr>
      </w:pPr>
      <w:r w:rsidRPr="009A0B5B">
        <w:rPr>
          <w:rFonts w:ascii="Times New Roman" w:eastAsia="Times New Roman" w:hAnsi="Times New Roman" w:cs="Times New Roman"/>
          <w:b/>
          <w:bCs/>
          <w:color w:val="auto"/>
          <w:sz w:val="28"/>
          <w:szCs w:val="28"/>
          <w:lang w:eastAsia="ar-SA" w:bidi="ar-SA"/>
        </w:rPr>
        <w:t>ИНКЕРМАНСКИЙ ГОРОДСКОЙ СОВЕТ</w:t>
      </w:r>
    </w:p>
    <w:p w:rsidR="00644CBC" w:rsidRPr="009A0B5B" w:rsidRDefault="00644CBC" w:rsidP="00A57778">
      <w:pPr>
        <w:widowControl/>
        <w:suppressAutoHyphens/>
        <w:spacing w:line="276" w:lineRule="auto"/>
        <w:jc w:val="center"/>
        <w:rPr>
          <w:rFonts w:ascii="Times New Roman" w:eastAsia="Times New Roman" w:hAnsi="Times New Roman" w:cs="Times New Roman"/>
          <w:b/>
          <w:bCs/>
          <w:color w:val="auto"/>
          <w:sz w:val="28"/>
          <w:szCs w:val="28"/>
          <w:lang w:eastAsia="ar-SA" w:bidi="ar-SA"/>
        </w:rPr>
      </w:pPr>
      <w:r w:rsidRPr="009A0B5B">
        <w:rPr>
          <w:rFonts w:ascii="Times New Roman" w:eastAsia="Times New Roman" w:hAnsi="Times New Roman" w:cs="Times New Roman"/>
          <w:b/>
          <w:bCs/>
          <w:color w:val="auto"/>
          <w:sz w:val="28"/>
          <w:szCs w:val="28"/>
          <w:lang w:val="en-US" w:eastAsia="ar-SA" w:bidi="ar-SA"/>
        </w:rPr>
        <w:t>III</w:t>
      </w:r>
      <w:r w:rsidRPr="009A0B5B">
        <w:rPr>
          <w:rFonts w:ascii="Times New Roman" w:eastAsia="Times New Roman" w:hAnsi="Times New Roman" w:cs="Times New Roman"/>
          <w:b/>
          <w:bCs/>
          <w:color w:val="auto"/>
          <w:sz w:val="28"/>
          <w:szCs w:val="28"/>
          <w:lang w:eastAsia="ar-SA" w:bidi="ar-SA"/>
        </w:rPr>
        <w:t xml:space="preserve"> созыва</w:t>
      </w:r>
    </w:p>
    <w:p w:rsidR="00644CBC" w:rsidRPr="009A0B5B" w:rsidRDefault="00644CBC" w:rsidP="00A57778">
      <w:pPr>
        <w:widowControl/>
        <w:suppressAutoHyphens/>
        <w:spacing w:line="276" w:lineRule="auto"/>
        <w:jc w:val="center"/>
        <w:rPr>
          <w:rFonts w:ascii="Times New Roman" w:eastAsia="Times New Roman" w:hAnsi="Times New Roman" w:cs="Times New Roman"/>
          <w:b/>
          <w:bCs/>
          <w:color w:val="auto"/>
          <w:sz w:val="28"/>
          <w:szCs w:val="28"/>
          <w:lang w:eastAsia="ar-SA" w:bidi="ar-SA"/>
        </w:rPr>
      </w:pPr>
      <w:r w:rsidRPr="009A0B5B">
        <w:rPr>
          <w:rFonts w:ascii="Times New Roman" w:eastAsia="Times New Roman" w:hAnsi="Times New Roman" w:cs="Times New Roman"/>
          <w:b/>
          <w:bCs/>
          <w:color w:val="auto"/>
          <w:sz w:val="28"/>
          <w:szCs w:val="28"/>
          <w:lang w:eastAsia="ar-SA" w:bidi="ar-SA"/>
        </w:rPr>
        <w:t>РЕШЕНИЕ</w:t>
      </w:r>
    </w:p>
    <w:p w:rsidR="00644CBC" w:rsidRPr="009A0B5B" w:rsidRDefault="00644CBC" w:rsidP="00A57778">
      <w:pPr>
        <w:widowControl/>
        <w:suppressAutoHyphens/>
        <w:spacing w:line="276" w:lineRule="auto"/>
        <w:jc w:val="center"/>
        <w:rPr>
          <w:rFonts w:ascii="Times New Roman" w:eastAsia="Times New Roman" w:hAnsi="Times New Roman" w:cs="Times New Roman"/>
          <w:b/>
          <w:bCs/>
          <w:color w:val="auto"/>
          <w:sz w:val="28"/>
          <w:szCs w:val="28"/>
          <w:lang w:eastAsia="ar-SA" w:bidi="ar-SA"/>
        </w:rPr>
      </w:pPr>
      <w:r w:rsidRPr="009A0B5B">
        <w:rPr>
          <w:rFonts w:ascii="Times New Roman" w:eastAsia="Times New Roman" w:hAnsi="Times New Roman" w:cs="Times New Roman"/>
          <w:b/>
          <w:bCs/>
          <w:color w:val="auto"/>
          <w:sz w:val="28"/>
          <w:szCs w:val="28"/>
          <w:lang w:val="en-US" w:eastAsia="ar-SA" w:bidi="ar-SA"/>
        </w:rPr>
        <w:t>XXXV</w:t>
      </w:r>
      <w:r w:rsidRPr="009A0B5B">
        <w:rPr>
          <w:rFonts w:ascii="Times New Roman" w:eastAsia="Times New Roman" w:hAnsi="Times New Roman" w:cs="Times New Roman"/>
          <w:b/>
          <w:bCs/>
          <w:color w:val="auto"/>
          <w:sz w:val="28"/>
          <w:szCs w:val="28"/>
          <w:lang w:eastAsia="ar-SA" w:bidi="ar-SA"/>
        </w:rPr>
        <w:t xml:space="preserve"> сессия</w:t>
      </w:r>
    </w:p>
    <w:tbl>
      <w:tblPr>
        <w:tblW w:w="9515" w:type="dxa"/>
        <w:tblInd w:w="55" w:type="dxa"/>
        <w:tblLayout w:type="fixed"/>
        <w:tblCellMar>
          <w:top w:w="55" w:type="dxa"/>
          <w:left w:w="55" w:type="dxa"/>
          <w:bottom w:w="55" w:type="dxa"/>
          <w:right w:w="55" w:type="dxa"/>
        </w:tblCellMar>
        <w:tblLook w:val="0000" w:firstRow="0" w:lastRow="0" w:firstColumn="0" w:lastColumn="0" w:noHBand="0" w:noVBand="0"/>
      </w:tblPr>
      <w:tblGrid>
        <w:gridCol w:w="3544"/>
        <w:gridCol w:w="2835"/>
        <w:gridCol w:w="3136"/>
      </w:tblGrid>
      <w:tr w:rsidR="00644CBC" w:rsidRPr="009A0B5B" w:rsidTr="00405AEA">
        <w:tc>
          <w:tcPr>
            <w:tcW w:w="3544" w:type="dxa"/>
            <w:shd w:val="clear" w:color="auto" w:fill="auto"/>
          </w:tcPr>
          <w:p w:rsidR="00644CBC" w:rsidRPr="009A0B5B" w:rsidRDefault="00644CBC" w:rsidP="00A57778">
            <w:pPr>
              <w:widowControl/>
              <w:suppressLineNumbers/>
              <w:suppressAutoHyphens/>
              <w:snapToGrid w:val="0"/>
              <w:spacing w:line="276" w:lineRule="auto"/>
              <w:ind w:firstLine="709"/>
              <w:rPr>
                <w:rFonts w:ascii="Times New Roman" w:eastAsia="Times New Roman" w:hAnsi="Times New Roman" w:cs="Times New Roman"/>
                <w:b/>
                <w:bCs/>
                <w:color w:val="auto"/>
                <w:sz w:val="28"/>
                <w:szCs w:val="28"/>
                <w:lang w:val="en-US" w:eastAsia="ar-SA" w:bidi="ar-SA"/>
              </w:rPr>
            </w:pPr>
          </w:p>
          <w:p w:rsidR="00644CBC" w:rsidRPr="009A0B5B" w:rsidRDefault="00644CBC" w:rsidP="00243F1B">
            <w:pPr>
              <w:widowControl/>
              <w:suppressLineNumbers/>
              <w:tabs>
                <w:tab w:val="left" w:pos="270"/>
              </w:tabs>
              <w:suppressAutoHyphens/>
              <w:snapToGrid w:val="0"/>
              <w:spacing w:line="276" w:lineRule="auto"/>
              <w:rPr>
                <w:rFonts w:ascii="Times New Roman" w:eastAsia="Times New Roman" w:hAnsi="Times New Roman" w:cs="Times New Roman"/>
                <w:b/>
                <w:bCs/>
                <w:color w:val="auto"/>
                <w:sz w:val="28"/>
                <w:szCs w:val="28"/>
                <w:lang w:eastAsia="ar-SA" w:bidi="ar-SA"/>
              </w:rPr>
            </w:pPr>
            <w:r w:rsidRPr="009A0B5B">
              <w:rPr>
                <w:rFonts w:ascii="Times New Roman" w:eastAsia="Times New Roman" w:hAnsi="Times New Roman" w:cs="Times New Roman"/>
                <w:b/>
                <w:bCs/>
                <w:color w:val="auto"/>
                <w:sz w:val="28"/>
                <w:szCs w:val="28"/>
                <w:lang w:eastAsia="ar-SA" w:bidi="ar-SA"/>
              </w:rPr>
              <w:t xml:space="preserve"> </w:t>
            </w:r>
            <w:r w:rsidR="00405AEA" w:rsidRPr="009A0B5B">
              <w:rPr>
                <w:rFonts w:ascii="Times New Roman" w:eastAsia="Times New Roman" w:hAnsi="Times New Roman" w:cs="Times New Roman"/>
                <w:b/>
                <w:bCs/>
                <w:color w:val="auto"/>
                <w:sz w:val="28"/>
                <w:szCs w:val="28"/>
                <w:lang w:eastAsia="ar-SA" w:bidi="ar-SA"/>
              </w:rPr>
              <w:t>«</w:t>
            </w:r>
            <w:r w:rsidR="000C539C">
              <w:rPr>
                <w:rFonts w:ascii="Times New Roman" w:eastAsia="Times New Roman" w:hAnsi="Times New Roman" w:cs="Times New Roman"/>
                <w:b/>
                <w:bCs/>
                <w:color w:val="auto"/>
                <w:sz w:val="28"/>
                <w:szCs w:val="28"/>
                <w:lang w:eastAsia="ar-SA" w:bidi="ar-SA"/>
              </w:rPr>
              <w:t>14</w:t>
            </w:r>
            <w:r w:rsidRPr="009A0B5B">
              <w:rPr>
                <w:rFonts w:ascii="Times New Roman" w:eastAsia="Times New Roman" w:hAnsi="Times New Roman" w:cs="Times New Roman"/>
                <w:b/>
                <w:bCs/>
                <w:color w:val="auto"/>
                <w:sz w:val="28"/>
                <w:szCs w:val="28"/>
                <w:lang w:eastAsia="ar-SA" w:bidi="ar-SA"/>
              </w:rPr>
              <w:t xml:space="preserve">» </w:t>
            </w:r>
            <w:r w:rsidR="00243F1B" w:rsidRPr="009A0B5B">
              <w:rPr>
                <w:rFonts w:ascii="Times New Roman" w:eastAsia="Times New Roman" w:hAnsi="Times New Roman" w:cs="Times New Roman"/>
                <w:b/>
                <w:bCs/>
                <w:color w:val="auto"/>
                <w:sz w:val="28"/>
                <w:szCs w:val="28"/>
                <w:lang w:eastAsia="ar-SA" w:bidi="ar-SA"/>
              </w:rPr>
              <w:t>октября</w:t>
            </w:r>
            <w:r w:rsidRPr="009A0B5B">
              <w:rPr>
                <w:rFonts w:ascii="Times New Roman" w:eastAsia="Times New Roman" w:hAnsi="Times New Roman" w:cs="Times New Roman"/>
                <w:b/>
                <w:bCs/>
                <w:color w:val="auto"/>
                <w:sz w:val="28"/>
                <w:szCs w:val="28"/>
                <w:lang w:eastAsia="ar-SA" w:bidi="ar-SA"/>
              </w:rPr>
              <w:t xml:space="preserve">  2025</w:t>
            </w:r>
            <w:r w:rsidR="00405AEA" w:rsidRPr="009A0B5B">
              <w:rPr>
                <w:rFonts w:ascii="Times New Roman" w:eastAsia="Times New Roman" w:hAnsi="Times New Roman" w:cs="Times New Roman"/>
                <w:b/>
                <w:bCs/>
                <w:color w:val="auto"/>
                <w:sz w:val="28"/>
                <w:szCs w:val="28"/>
                <w:lang w:eastAsia="ar-SA" w:bidi="ar-SA"/>
              </w:rPr>
              <w:t xml:space="preserve"> </w:t>
            </w:r>
            <w:r w:rsidRPr="009A0B5B">
              <w:rPr>
                <w:rFonts w:ascii="Times New Roman" w:eastAsia="Times New Roman" w:hAnsi="Times New Roman" w:cs="Times New Roman"/>
                <w:b/>
                <w:bCs/>
                <w:color w:val="auto"/>
                <w:sz w:val="28"/>
                <w:szCs w:val="28"/>
                <w:lang w:eastAsia="ar-SA" w:bidi="ar-SA"/>
              </w:rPr>
              <w:t>года</w:t>
            </w:r>
          </w:p>
        </w:tc>
        <w:tc>
          <w:tcPr>
            <w:tcW w:w="2835" w:type="dxa"/>
            <w:shd w:val="clear" w:color="auto" w:fill="auto"/>
          </w:tcPr>
          <w:p w:rsidR="00644CBC" w:rsidRPr="009A0B5B" w:rsidRDefault="00644CBC" w:rsidP="00A57778">
            <w:pPr>
              <w:widowControl/>
              <w:suppressLineNumbers/>
              <w:suppressAutoHyphens/>
              <w:snapToGrid w:val="0"/>
              <w:spacing w:line="276" w:lineRule="auto"/>
              <w:ind w:firstLine="709"/>
              <w:rPr>
                <w:rFonts w:ascii="Times New Roman" w:eastAsia="Times New Roman" w:hAnsi="Times New Roman" w:cs="Times New Roman"/>
                <w:b/>
                <w:bCs/>
                <w:color w:val="auto"/>
                <w:sz w:val="28"/>
                <w:szCs w:val="28"/>
                <w:lang w:eastAsia="ar-SA" w:bidi="ar-SA"/>
              </w:rPr>
            </w:pPr>
          </w:p>
          <w:p w:rsidR="00644CBC" w:rsidRPr="009A0B5B" w:rsidRDefault="00644CBC" w:rsidP="00243F1B">
            <w:pPr>
              <w:widowControl/>
              <w:suppressLineNumbers/>
              <w:suppressAutoHyphens/>
              <w:snapToGrid w:val="0"/>
              <w:spacing w:line="276" w:lineRule="auto"/>
              <w:rPr>
                <w:rFonts w:ascii="Times New Roman" w:eastAsia="Times New Roman" w:hAnsi="Times New Roman" w:cs="Times New Roman"/>
                <w:b/>
                <w:bCs/>
                <w:color w:val="auto"/>
                <w:sz w:val="28"/>
                <w:szCs w:val="28"/>
                <w:lang w:val="en-US" w:eastAsia="ar-SA" w:bidi="ar-SA"/>
              </w:rPr>
            </w:pPr>
            <w:r w:rsidRPr="009A0B5B">
              <w:rPr>
                <w:rFonts w:ascii="Times New Roman" w:eastAsia="Times New Roman" w:hAnsi="Times New Roman" w:cs="Times New Roman"/>
                <w:b/>
                <w:bCs/>
                <w:color w:val="auto"/>
                <w:sz w:val="28"/>
                <w:szCs w:val="28"/>
                <w:lang w:eastAsia="ar-SA" w:bidi="ar-SA"/>
              </w:rPr>
              <w:t xml:space="preserve"> </w:t>
            </w:r>
            <w:r w:rsidR="00A57778" w:rsidRPr="009A0B5B">
              <w:rPr>
                <w:rFonts w:ascii="Times New Roman" w:eastAsia="Times New Roman" w:hAnsi="Times New Roman" w:cs="Times New Roman"/>
                <w:b/>
                <w:bCs/>
                <w:color w:val="auto"/>
                <w:sz w:val="28"/>
                <w:szCs w:val="28"/>
                <w:lang w:eastAsia="ar-SA" w:bidi="ar-SA"/>
              </w:rPr>
              <w:t xml:space="preserve">     </w:t>
            </w:r>
            <w:r w:rsidRPr="009A0B5B">
              <w:rPr>
                <w:rFonts w:ascii="Times New Roman" w:eastAsia="Times New Roman" w:hAnsi="Times New Roman" w:cs="Times New Roman"/>
                <w:b/>
                <w:bCs/>
                <w:color w:val="auto"/>
                <w:sz w:val="28"/>
                <w:szCs w:val="28"/>
                <w:lang w:eastAsia="ar-SA" w:bidi="ar-SA"/>
              </w:rPr>
              <w:t xml:space="preserve"> </w:t>
            </w:r>
            <w:r w:rsidR="00405AEA" w:rsidRPr="009A0B5B">
              <w:rPr>
                <w:rFonts w:ascii="Times New Roman" w:eastAsia="Times New Roman" w:hAnsi="Times New Roman" w:cs="Times New Roman"/>
                <w:b/>
                <w:bCs/>
                <w:color w:val="auto"/>
                <w:sz w:val="28"/>
                <w:szCs w:val="28"/>
                <w:lang w:eastAsia="ar-SA" w:bidi="ar-SA"/>
              </w:rPr>
              <w:t xml:space="preserve">    </w:t>
            </w:r>
            <w:r w:rsidRPr="009A0B5B">
              <w:rPr>
                <w:rFonts w:ascii="Times New Roman" w:eastAsia="Times New Roman" w:hAnsi="Times New Roman" w:cs="Times New Roman"/>
                <w:b/>
                <w:bCs/>
                <w:color w:val="auto"/>
                <w:sz w:val="28"/>
                <w:szCs w:val="28"/>
                <w:lang w:eastAsia="ar-SA" w:bidi="ar-SA"/>
              </w:rPr>
              <w:t xml:space="preserve">№ </w:t>
            </w:r>
            <w:r w:rsidR="00F2512D" w:rsidRPr="00F2512D">
              <w:rPr>
                <w:rFonts w:ascii="Times New Roman" w:eastAsia="Times New Roman" w:hAnsi="Times New Roman" w:cs="Times New Roman"/>
                <w:b/>
                <w:bCs/>
                <w:color w:val="auto"/>
                <w:sz w:val="28"/>
                <w:szCs w:val="28"/>
                <w:u w:val="single"/>
                <w:lang w:eastAsia="ar-SA" w:bidi="ar-SA"/>
              </w:rPr>
              <w:t>35</w:t>
            </w:r>
            <w:r w:rsidR="00243F1B" w:rsidRPr="009A0B5B">
              <w:rPr>
                <w:rFonts w:ascii="Times New Roman" w:eastAsia="Times New Roman" w:hAnsi="Times New Roman" w:cs="Times New Roman"/>
                <w:b/>
                <w:bCs/>
                <w:color w:val="auto"/>
                <w:sz w:val="28"/>
                <w:szCs w:val="28"/>
                <w:lang w:eastAsia="ar-SA" w:bidi="ar-SA"/>
              </w:rPr>
              <w:t>/</w:t>
            </w:r>
            <w:r w:rsidR="00F2512D" w:rsidRPr="00F2512D">
              <w:rPr>
                <w:rFonts w:ascii="Times New Roman" w:eastAsia="Times New Roman" w:hAnsi="Times New Roman" w:cs="Times New Roman"/>
                <w:b/>
                <w:bCs/>
                <w:color w:val="auto"/>
                <w:sz w:val="28"/>
                <w:szCs w:val="28"/>
                <w:u w:val="single"/>
                <w:lang w:eastAsia="ar-SA" w:bidi="ar-SA"/>
              </w:rPr>
              <w:t>109</w:t>
            </w:r>
          </w:p>
        </w:tc>
        <w:tc>
          <w:tcPr>
            <w:tcW w:w="3136" w:type="dxa"/>
            <w:shd w:val="clear" w:color="auto" w:fill="auto"/>
          </w:tcPr>
          <w:p w:rsidR="00644CBC" w:rsidRPr="009A0B5B" w:rsidRDefault="00644CBC" w:rsidP="00A57778">
            <w:pPr>
              <w:widowControl/>
              <w:suppressLineNumbers/>
              <w:suppressAutoHyphens/>
              <w:snapToGrid w:val="0"/>
              <w:spacing w:line="276" w:lineRule="auto"/>
              <w:ind w:firstLine="709"/>
              <w:jc w:val="right"/>
              <w:rPr>
                <w:rFonts w:ascii="Times New Roman" w:eastAsia="Times New Roman" w:hAnsi="Times New Roman" w:cs="Times New Roman"/>
                <w:b/>
                <w:bCs/>
                <w:color w:val="auto"/>
                <w:sz w:val="28"/>
                <w:szCs w:val="28"/>
                <w:lang w:eastAsia="ar-SA" w:bidi="ar-SA"/>
              </w:rPr>
            </w:pPr>
          </w:p>
          <w:p w:rsidR="00644CBC" w:rsidRPr="009A0B5B" w:rsidRDefault="00A57778" w:rsidP="00405AEA">
            <w:pPr>
              <w:widowControl/>
              <w:suppressLineNumbers/>
              <w:tabs>
                <w:tab w:val="left" w:pos="2490"/>
                <w:tab w:val="left" w:pos="2760"/>
              </w:tabs>
              <w:suppressAutoHyphens/>
              <w:snapToGrid w:val="0"/>
              <w:spacing w:line="276" w:lineRule="auto"/>
              <w:rPr>
                <w:rFonts w:ascii="Times New Roman" w:eastAsia="Times New Roman" w:hAnsi="Times New Roman" w:cs="Times New Roman"/>
                <w:b/>
                <w:bCs/>
                <w:color w:val="auto"/>
                <w:sz w:val="28"/>
                <w:szCs w:val="28"/>
                <w:lang w:eastAsia="ar-SA" w:bidi="ar-SA"/>
              </w:rPr>
            </w:pPr>
            <w:r w:rsidRPr="009A0B5B">
              <w:rPr>
                <w:rFonts w:ascii="Times New Roman" w:eastAsia="Times New Roman" w:hAnsi="Times New Roman" w:cs="Times New Roman"/>
                <w:b/>
                <w:bCs/>
                <w:color w:val="auto"/>
                <w:sz w:val="28"/>
                <w:szCs w:val="28"/>
                <w:lang w:eastAsia="ar-SA" w:bidi="ar-SA"/>
              </w:rPr>
              <w:t xml:space="preserve">               </w:t>
            </w:r>
            <w:r w:rsidR="00644CBC" w:rsidRPr="009A0B5B">
              <w:rPr>
                <w:rFonts w:ascii="Times New Roman" w:eastAsia="Times New Roman" w:hAnsi="Times New Roman" w:cs="Times New Roman"/>
                <w:b/>
                <w:bCs/>
                <w:color w:val="auto"/>
                <w:sz w:val="28"/>
                <w:szCs w:val="28"/>
                <w:lang w:eastAsia="ar-SA" w:bidi="ar-SA"/>
              </w:rPr>
              <w:t xml:space="preserve"> г. Инкерман</w:t>
            </w:r>
          </w:p>
        </w:tc>
      </w:tr>
    </w:tbl>
    <w:p w:rsidR="003D18EC" w:rsidRPr="009A0B5B" w:rsidRDefault="003D18EC" w:rsidP="003D18EC">
      <w:pPr>
        <w:pStyle w:val="1"/>
        <w:shd w:val="clear" w:color="auto" w:fill="auto"/>
        <w:spacing w:line="276" w:lineRule="auto"/>
        <w:ind w:firstLine="0"/>
        <w:rPr>
          <w:b/>
          <w:bCs/>
          <w:sz w:val="28"/>
          <w:szCs w:val="28"/>
        </w:rPr>
      </w:pPr>
    </w:p>
    <w:p w:rsidR="00DC2C0B" w:rsidRPr="009A0B5B" w:rsidRDefault="00DC2C0B" w:rsidP="003D18EC">
      <w:pPr>
        <w:pStyle w:val="1"/>
        <w:shd w:val="clear" w:color="auto" w:fill="auto"/>
        <w:spacing w:line="276" w:lineRule="auto"/>
        <w:ind w:firstLine="0"/>
        <w:jc w:val="center"/>
        <w:rPr>
          <w:b/>
          <w:bCs/>
          <w:sz w:val="28"/>
          <w:szCs w:val="28"/>
        </w:rPr>
      </w:pPr>
    </w:p>
    <w:p w:rsidR="00A57778" w:rsidRPr="009A0B5B" w:rsidRDefault="00243F1B" w:rsidP="00723A31">
      <w:pPr>
        <w:pStyle w:val="1"/>
        <w:shd w:val="clear" w:color="auto" w:fill="auto"/>
        <w:spacing w:line="276" w:lineRule="auto"/>
        <w:ind w:firstLine="0"/>
        <w:jc w:val="center"/>
        <w:rPr>
          <w:b/>
          <w:sz w:val="28"/>
          <w:szCs w:val="28"/>
        </w:rPr>
      </w:pPr>
      <w:r w:rsidRPr="009A0B5B">
        <w:rPr>
          <w:b/>
          <w:sz w:val="28"/>
          <w:szCs w:val="28"/>
        </w:rPr>
        <w:t xml:space="preserve">О внесении изменений в решение Инкерманского городского Совета                      от 28 августа 2025 года № </w:t>
      </w:r>
      <w:r w:rsidR="00EA6DE3">
        <w:rPr>
          <w:b/>
          <w:sz w:val="28"/>
          <w:szCs w:val="28"/>
        </w:rPr>
        <w:t>33/</w:t>
      </w:r>
      <w:r w:rsidR="00723A31">
        <w:rPr>
          <w:b/>
          <w:sz w:val="28"/>
          <w:szCs w:val="28"/>
        </w:rPr>
        <w:t>97</w:t>
      </w:r>
      <w:r w:rsidRPr="009A0B5B">
        <w:rPr>
          <w:b/>
          <w:sz w:val="28"/>
          <w:szCs w:val="28"/>
        </w:rPr>
        <w:t xml:space="preserve"> «Об утверждени</w:t>
      </w:r>
      <w:bookmarkStart w:id="0" w:name="_GoBack"/>
      <w:bookmarkEnd w:id="0"/>
      <w:r w:rsidRPr="009A0B5B">
        <w:rPr>
          <w:b/>
          <w:sz w:val="28"/>
          <w:szCs w:val="28"/>
        </w:rPr>
        <w:t>и Положения</w:t>
      </w:r>
      <w:r w:rsidR="00723A31">
        <w:rPr>
          <w:b/>
          <w:sz w:val="28"/>
          <w:szCs w:val="28"/>
        </w:rPr>
        <w:t xml:space="preserve"> </w:t>
      </w:r>
      <w:r w:rsidR="00723A31" w:rsidRPr="00723A31">
        <w:rPr>
          <w:b/>
          <w:sz w:val="28"/>
          <w:szCs w:val="28"/>
        </w:rPr>
        <w:t xml:space="preserve">о бюджетном процессе в городе Инкермане, внутригородском муниципальном образовании </w:t>
      </w:r>
      <w:r w:rsidR="00723A31">
        <w:rPr>
          <w:b/>
          <w:sz w:val="28"/>
          <w:szCs w:val="28"/>
        </w:rPr>
        <w:t>города Севастополя</w:t>
      </w:r>
      <w:r w:rsidRPr="009A0B5B">
        <w:rPr>
          <w:b/>
          <w:sz w:val="28"/>
          <w:szCs w:val="28"/>
        </w:rPr>
        <w:t>»</w:t>
      </w:r>
    </w:p>
    <w:p w:rsidR="00243F1B" w:rsidRPr="009A0B5B" w:rsidRDefault="00243F1B" w:rsidP="00A57778">
      <w:pPr>
        <w:pStyle w:val="1"/>
        <w:shd w:val="clear" w:color="auto" w:fill="auto"/>
        <w:spacing w:line="276" w:lineRule="auto"/>
        <w:ind w:firstLine="0"/>
        <w:jc w:val="center"/>
        <w:rPr>
          <w:b/>
        </w:rPr>
      </w:pPr>
    </w:p>
    <w:p w:rsidR="00061825" w:rsidRPr="00723A31" w:rsidRDefault="00723A31" w:rsidP="00243F1B">
      <w:pPr>
        <w:pStyle w:val="30"/>
        <w:keepNext/>
        <w:keepLines/>
        <w:shd w:val="clear" w:color="auto" w:fill="auto"/>
        <w:spacing w:line="276" w:lineRule="auto"/>
        <w:ind w:firstLine="709"/>
        <w:jc w:val="both"/>
        <w:rPr>
          <w:b w:val="0"/>
          <w:sz w:val="28"/>
          <w:szCs w:val="28"/>
        </w:rPr>
      </w:pPr>
      <w:bookmarkStart w:id="1" w:name="bookmark4"/>
      <w:bookmarkStart w:id="2" w:name="bookmark5"/>
      <w:r w:rsidRPr="00723A31">
        <w:rPr>
          <w:b w:val="0"/>
          <w:sz w:val="28"/>
          <w:szCs w:val="28"/>
        </w:rPr>
        <w:t>В соответствии с Конституцией Российской Федерации, Бюджетным кодексом Российской Федерации, Федеральным Законом Российской Федерации от 20.03.2025 г. № 33-ФЗ «Об общих принципах организации местного самоуправления в единой системе публичной власти», законами города Севастополя от 14.08.2014 № 59-ЗС «О бюджетном процессе в городе Севастополе», от 30.12.2014 № 102-ЗС «О местном самоу</w:t>
      </w:r>
      <w:r w:rsidR="00AE64A3">
        <w:rPr>
          <w:b w:val="0"/>
          <w:sz w:val="28"/>
          <w:szCs w:val="28"/>
        </w:rPr>
        <w:t>правлении в городе Севастополе»</w:t>
      </w:r>
      <w:r w:rsidRPr="00723A31">
        <w:rPr>
          <w:b w:val="0"/>
          <w:sz w:val="28"/>
          <w:szCs w:val="28"/>
        </w:rPr>
        <w:t xml:space="preserve">, на основании Устава города Инкермана (с изменениями),             в целях приведения муниципальных нормативных правовых актов                      в соответствие с действующим законодательством Российской Федерации             и города Севастополя, </w:t>
      </w:r>
      <w:proofErr w:type="spellStart"/>
      <w:r w:rsidRPr="00723A31">
        <w:rPr>
          <w:b w:val="0"/>
          <w:sz w:val="28"/>
          <w:szCs w:val="28"/>
        </w:rPr>
        <w:t>Инкерманский</w:t>
      </w:r>
      <w:proofErr w:type="spellEnd"/>
      <w:r w:rsidRPr="00723A31">
        <w:rPr>
          <w:b w:val="0"/>
          <w:sz w:val="28"/>
          <w:szCs w:val="28"/>
        </w:rPr>
        <w:t xml:space="preserve"> городской Совет</w:t>
      </w:r>
    </w:p>
    <w:p w:rsidR="00BD11AF" w:rsidRPr="00723A31" w:rsidRDefault="008821B2" w:rsidP="00A57778">
      <w:pPr>
        <w:pStyle w:val="30"/>
        <w:keepNext/>
        <w:keepLines/>
        <w:shd w:val="clear" w:color="auto" w:fill="auto"/>
        <w:spacing w:line="276" w:lineRule="auto"/>
        <w:rPr>
          <w:sz w:val="28"/>
          <w:szCs w:val="28"/>
        </w:rPr>
      </w:pPr>
      <w:r w:rsidRPr="00723A31">
        <w:rPr>
          <w:sz w:val="28"/>
          <w:szCs w:val="28"/>
        </w:rPr>
        <w:t>РЕШИ</w:t>
      </w:r>
      <w:r w:rsidRPr="00723A31">
        <w:rPr>
          <w:color w:val="262E34"/>
          <w:sz w:val="28"/>
          <w:szCs w:val="28"/>
        </w:rPr>
        <w:t>Л:</w:t>
      </w:r>
      <w:bookmarkEnd w:id="1"/>
      <w:bookmarkEnd w:id="2"/>
    </w:p>
    <w:p w:rsidR="002C39AE" w:rsidRPr="00AE64A3" w:rsidRDefault="00243F1B" w:rsidP="00AE64A3">
      <w:pPr>
        <w:pStyle w:val="1"/>
        <w:numPr>
          <w:ilvl w:val="0"/>
          <w:numId w:val="9"/>
        </w:numPr>
        <w:tabs>
          <w:tab w:val="left" w:pos="0"/>
        </w:tabs>
        <w:spacing w:line="276" w:lineRule="auto"/>
        <w:ind w:left="0" w:firstLine="709"/>
        <w:jc w:val="both"/>
        <w:rPr>
          <w:sz w:val="28"/>
          <w:szCs w:val="28"/>
        </w:rPr>
      </w:pPr>
      <w:r w:rsidRPr="00723A31">
        <w:rPr>
          <w:sz w:val="28"/>
          <w:szCs w:val="28"/>
        </w:rPr>
        <w:t>Внести в решение Инкерманского городского Совета от 28 августа 2025 № 33/</w:t>
      </w:r>
      <w:r w:rsidR="00723A31">
        <w:rPr>
          <w:sz w:val="28"/>
          <w:szCs w:val="28"/>
        </w:rPr>
        <w:t>97</w:t>
      </w:r>
      <w:r w:rsidRPr="00723A31">
        <w:rPr>
          <w:sz w:val="28"/>
          <w:szCs w:val="28"/>
        </w:rPr>
        <w:t xml:space="preserve"> «</w:t>
      </w:r>
      <w:r w:rsidR="00723A31" w:rsidRPr="00723A31">
        <w:rPr>
          <w:sz w:val="28"/>
          <w:szCs w:val="28"/>
        </w:rPr>
        <w:t>Об утверждении Положения о бюджетном процессе в городе Инкермане, внутригородском муниципальном образовании города Севастополя</w:t>
      </w:r>
      <w:r w:rsidR="002C39AE" w:rsidRPr="00723A31">
        <w:rPr>
          <w:sz w:val="28"/>
          <w:szCs w:val="28"/>
        </w:rPr>
        <w:t>»</w:t>
      </w:r>
      <w:r w:rsidR="00723A31">
        <w:rPr>
          <w:sz w:val="28"/>
          <w:szCs w:val="28"/>
        </w:rPr>
        <w:t xml:space="preserve"> следующие изменения</w:t>
      </w:r>
      <w:r w:rsidR="002C39AE" w:rsidRPr="00723A31">
        <w:rPr>
          <w:sz w:val="28"/>
          <w:szCs w:val="28"/>
        </w:rPr>
        <w:t>:</w:t>
      </w:r>
      <w:r w:rsidR="00AE64A3">
        <w:rPr>
          <w:sz w:val="28"/>
          <w:szCs w:val="28"/>
        </w:rPr>
        <w:t xml:space="preserve"> </w:t>
      </w:r>
      <w:r w:rsidR="002C39AE" w:rsidRPr="00AE64A3">
        <w:rPr>
          <w:sz w:val="28"/>
          <w:szCs w:val="28"/>
        </w:rPr>
        <w:t xml:space="preserve">приложение к решению </w:t>
      </w:r>
      <w:r w:rsidR="00AE64A3">
        <w:rPr>
          <w:sz w:val="28"/>
          <w:szCs w:val="28"/>
        </w:rPr>
        <w:t>Инкерманского городского Совета от 28 августа 2025 № 33/97 «</w:t>
      </w:r>
      <w:r w:rsidR="00AE64A3" w:rsidRPr="00AE64A3">
        <w:rPr>
          <w:sz w:val="28"/>
          <w:szCs w:val="28"/>
        </w:rPr>
        <w:t>Об утверждении Положения о бюджетном процессе в городе Инкермане, внутригородском муниципальном образовании города Севастополя</w:t>
      </w:r>
      <w:r w:rsidR="00AE64A3">
        <w:rPr>
          <w:sz w:val="28"/>
          <w:szCs w:val="28"/>
        </w:rPr>
        <w:t>»</w:t>
      </w:r>
      <w:r w:rsidR="00AE64A3" w:rsidRPr="00AE64A3">
        <w:rPr>
          <w:sz w:val="28"/>
          <w:szCs w:val="28"/>
        </w:rPr>
        <w:t xml:space="preserve"> </w:t>
      </w:r>
      <w:r w:rsidR="002C39AE" w:rsidRPr="00AE64A3">
        <w:rPr>
          <w:sz w:val="28"/>
          <w:szCs w:val="28"/>
        </w:rPr>
        <w:t>изложить в</w:t>
      </w:r>
      <w:r w:rsidR="00AE64A3">
        <w:rPr>
          <w:sz w:val="28"/>
          <w:szCs w:val="28"/>
        </w:rPr>
        <w:t xml:space="preserve"> новой редакции согласно приложению к настоящему решению.</w:t>
      </w:r>
    </w:p>
    <w:p w:rsidR="00A57778" w:rsidRPr="00723A31" w:rsidRDefault="00A57778" w:rsidP="00AE64A3">
      <w:pPr>
        <w:pStyle w:val="1"/>
        <w:numPr>
          <w:ilvl w:val="0"/>
          <w:numId w:val="9"/>
        </w:numPr>
        <w:tabs>
          <w:tab w:val="left" w:pos="0"/>
        </w:tabs>
        <w:spacing w:line="276" w:lineRule="auto"/>
        <w:ind w:left="0" w:firstLine="709"/>
        <w:jc w:val="both"/>
        <w:rPr>
          <w:sz w:val="28"/>
          <w:szCs w:val="28"/>
        </w:rPr>
      </w:pPr>
      <w:r w:rsidRPr="00723A31">
        <w:rPr>
          <w:sz w:val="28"/>
          <w:szCs w:val="28"/>
        </w:rPr>
        <w:lastRenderedPageBreak/>
        <w:t>Настоящее решение подлежит размещению на официальном сайте города Инкермана, внутригородского муниципального образования города Севастополя и обнародованию на информационном стенде города Инкермана, внутригородского муниципального образования города Севастополя.</w:t>
      </w:r>
    </w:p>
    <w:p w:rsidR="00A57778" w:rsidRPr="00723A31" w:rsidRDefault="00A57778" w:rsidP="00AE64A3">
      <w:pPr>
        <w:pStyle w:val="1"/>
        <w:tabs>
          <w:tab w:val="left" w:pos="0"/>
        </w:tabs>
        <w:spacing w:line="276" w:lineRule="auto"/>
        <w:ind w:firstLine="709"/>
        <w:jc w:val="both"/>
        <w:rPr>
          <w:sz w:val="28"/>
          <w:szCs w:val="28"/>
        </w:rPr>
      </w:pPr>
      <w:r w:rsidRPr="00723A31">
        <w:rPr>
          <w:sz w:val="28"/>
          <w:szCs w:val="28"/>
        </w:rPr>
        <w:t>4. Настоящее решение вступает в силу с момента его обнародования.</w:t>
      </w:r>
    </w:p>
    <w:p w:rsidR="00A57778" w:rsidRPr="00723A31" w:rsidRDefault="00A57778" w:rsidP="00AE64A3">
      <w:pPr>
        <w:pStyle w:val="1"/>
        <w:tabs>
          <w:tab w:val="left" w:pos="358"/>
        </w:tabs>
        <w:spacing w:line="276" w:lineRule="auto"/>
        <w:ind w:firstLine="709"/>
        <w:jc w:val="both"/>
        <w:rPr>
          <w:sz w:val="28"/>
          <w:szCs w:val="28"/>
        </w:rPr>
      </w:pPr>
      <w:r w:rsidRPr="00723A31">
        <w:rPr>
          <w:sz w:val="28"/>
          <w:szCs w:val="28"/>
        </w:rPr>
        <w:t>5. Контроль исполнения настоящего решения оставляю за собой.</w:t>
      </w:r>
    </w:p>
    <w:p w:rsidR="00CF23CE" w:rsidRPr="00723A31" w:rsidRDefault="00CF23CE" w:rsidP="00A57778">
      <w:pPr>
        <w:pStyle w:val="1"/>
        <w:tabs>
          <w:tab w:val="left" w:pos="358"/>
        </w:tabs>
        <w:spacing w:line="276" w:lineRule="auto"/>
        <w:ind w:firstLine="0"/>
        <w:jc w:val="both"/>
        <w:rPr>
          <w:color w:val="262E34"/>
          <w:sz w:val="28"/>
          <w:szCs w:val="28"/>
        </w:rPr>
      </w:pPr>
      <w:bookmarkStart w:id="3" w:name="bookmark6"/>
      <w:bookmarkStart w:id="4" w:name="bookmark7"/>
    </w:p>
    <w:p w:rsidR="00061825" w:rsidRPr="00723A31" w:rsidRDefault="00061825" w:rsidP="00A57778">
      <w:pPr>
        <w:pStyle w:val="1"/>
        <w:tabs>
          <w:tab w:val="left" w:pos="358"/>
        </w:tabs>
        <w:spacing w:line="276" w:lineRule="auto"/>
        <w:ind w:firstLine="0"/>
        <w:jc w:val="both"/>
        <w:rPr>
          <w:color w:val="262E34"/>
          <w:sz w:val="28"/>
          <w:szCs w:val="28"/>
        </w:rPr>
      </w:pPr>
    </w:p>
    <w:p w:rsidR="00193AA7" w:rsidRPr="00723A31" w:rsidRDefault="00193AA7" w:rsidP="00A57778">
      <w:pPr>
        <w:pStyle w:val="1"/>
        <w:tabs>
          <w:tab w:val="left" w:pos="358"/>
        </w:tabs>
        <w:spacing w:line="276" w:lineRule="auto"/>
        <w:ind w:firstLine="0"/>
        <w:jc w:val="both"/>
        <w:rPr>
          <w:color w:val="262E34"/>
          <w:sz w:val="28"/>
          <w:szCs w:val="28"/>
        </w:rPr>
      </w:pPr>
    </w:p>
    <w:p w:rsidR="00061825" w:rsidRDefault="008821B2" w:rsidP="00A57778">
      <w:pPr>
        <w:pStyle w:val="1"/>
        <w:tabs>
          <w:tab w:val="left" w:pos="358"/>
        </w:tabs>
        <w:spacing w:line="276" w:lineRule="auto"/>
        <w:ind w:firstLine="0"/>
        <w:jc w:val="both"/>
        <w:rPr>
          <w:color w:val="262E34"/>
        </w:rPr>
      </w:pPr>
      <w:r w:rsidRPr="00723A31">
        <w:rPr>
          <w:color w:val="262E34"/>
          <w:sz w:val="28"/>
          <w:szCs w:val="28"/>
        </w:rPr>
        <w:t>Глава города Инкермана</w:t>
      </w:r>
      <w:bookmarkEnd w:id="3"/>
      <w:bookmarkEnd w:id="4"/>
      <w:r w:rsidR="00A57778" w:rsidRPr="00723A31">
        <w:rPr>
          <w:color w:val="262E34"/>
          <w:sz w:val="28"/>
          <w:szCs w:val="28"/>
        </w:rPr>
        <w:t xml:space="preserve">                           </w:t>
      </w:r>
      <w:r w:rsidR="00193AA7" w:rsidRPr="00723A31">
        <w:rPr>
          <w:color w:val="262E34"/>
          <w:sz w:val="28"/>
          <w:szCs w:val="28"/>
        </w:rPr>
        <w:t xml:space="preserve">           </w:t>
      </w:r>
      <w:r w:rsidR="00A57778" w:rsidRPr="00723A31">
        <w:rPr>
          <w:color w:val="262E34"/>
          <w:sz w:val="28"/>
          <w:szCs w:val="28"/>
        </w:rPr>
        <w:t xml:space="preserve">           </w:t>
      </w:r>
      <w:r w:rsidR="00AE64A3">
        <w:rPr>
          <w:color w:val="262E34"/>
          <w:sz w:val="28"/>
          <w:szCs w:val="28"/>
        </w:rPr>
        <w:t xml:space="preserve">                    </w:t>
      </w:r>
      <w:r w:rsidR="00A57778" w:rsidRPr="00723A31">
        <w:rPr>
          <w:color w:val="262E34"/>
          <w:sz w:val="28"/>
          <w:szCs w:val="28"/>
        </w:rPr>
        <w:t>В.С. Путинцев</w:t>
      </w: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AE64A3" w:rsidRDefault="00AE64A3" w:rsidP="00A57778">
      <w:pPr>
        <w:pStyle w:val="1"/>
        <w:tabs>
          <w:tab w:val="left" w:pos="358"/>
        </w:tabs>
        <w:spacing w:line="276" w:lineRule="auto"/>
        <w:ind w:firstLine="0"/>
        <w:jc w:val="both"/>
        <w:rPr>
          <w:color w:val="262E34"/>
        </w:rPr>
      </w:pPr>
    </w:p>
    <w:p w:rsidR="00AE64A3" w:rsidRDefault="00AE64A3" w:rsidP="00A57778">
      <w:pPr>
        <w:pStyle w:val="1"/>
        <w:tabs>
          <w:tab w:val="left" w:pos="358"/>
        </w:tabs>
        <w:spacing w:line="276" w:lineRule="auto"/>
        <w:ind w:firstLine="0"/>
        <w:jc w:val="both"/>
        <w:rPr>
          <w:color w:val="262E34"/>
        </w:rPr>
      </w:pPr>
    </w:p>
    <w:p w:rsidR="00AE64A3" w:rsidRDefault="00AE64A3" w:rsidP="00A57778">
      <w:pPr>
        <w:pStyle w:val="1"/>
        <w:tabs>
          <w:tab w:val="left" w:pos="358"/>
        </w:tabs>
        <w:spacing w:line="276" w:lineRule="auto"/>
        <w:ind w:firstLine="0"/>
        <w:jc w:val="both"/>
        <w:rPr>
          <w:color w:val="262E34"/>
        </w:rPr>
      </w:pPr>
    </w:p>
    <w:p w:rsidR="002C39AE" w:rsidRDefault="002C39AE" w:rsidP="00A57778">
      <w:pPr>
        <w:pStyle w:val="1"/>
        <w:tabs>
          <w:tab w:val="left" w:pos="358"/>
        </w:tabs>
        <w:spacing w:line="276" w:lineRule="auto"/>
        <w:ind w:firstLine="0"/>
        <w:jc w:val="both"/>
        <w:rPr>
          <w:color w:val="262E34"/>
        </w:rPr>
      </w:pPr>
    </w:p>
    <w:p w:rsidR="00723A31" w:rsidRDefault="00723A31" w:rsidP="00A57778">
      <w:pPr>
        <w:pStyle w:val="1"/>
        <w:tabs>
          <w:tab w:val="left" w:pos="358"/>
        </w:tabs>
        <w:spacing w:line="276" w:lineRule="auto"/>
        <w:ind w:firstLine="0"/>
        <w:jc w:val="both"/>
        <w:rPr>
          <w:color w:val="262E34"/>
        </w:rPr>
      </w:pPr>
    </w:p>
    <w:tbl>
      <w:tblPr>
        <w:tblStyle w:val="a6"/>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tblGrid>
      <w:tr w:rsidR="002C39AE" w:rsidTr="002C39AE">
        <w:tc>
          <w:tcPr>
            <w:tcW w:w="4778" w:type="dxa"/>
          </w:tcPr>
          <w:p w:rsidR="002C39AE" w:rsidRPr="002C39AE" w:rsidRDefault="002C39AE" w:rsidP="000C539C">
            <w:pPr>
              <w:pStyle w:val="1"/>
              <w:tabs>
                <w:tab w:val="left" w:pos="358"/>
              </w:tabs>
              <w:spacing w:line="276" w:lineRule="auto"/>
              <w:ind w:firstLine="0"/>
              <w:jc w:val="both"/>
              <w:rPr>
                <w:color w:val="262E34"/>
                <w:sz w:val="22"/>
                <w:szCs w:val="22"/>
              </w:rPr>
            </w:pPr>
            <w:r w:rsidRPr="002C39AE">
              <w:rPr>
                <w:color w:val="262E34"/>
                <w:sz w:val="22"/>
                <w:szCs w:val="22"/>
              </w:rPr>
              <w:lastRenderedPageBreak/>
              <w:t xml:space="preserve">Приложение к </w:t>
            </w:r>
            <w:r w:rsidR="000C539C">
              <w:rPr>
                <w:color w:val="262E34"/>
                <w:sz w:val="22"/>
                <w:szCs w:val="22"/>
              </w:rPr>
              <w:t>проекту решения</w:t>
            </w:r>
            <w:r w:rsidRPr="002C39AE">
              <w:rPr>
                <w:color w:val="262E34"/>
                <w:sz w:val="22"/>
                <w:szCs w:val="22"/>
              </w:rPr>
              <w:t xml:space="preserve"> Инкер</w:t>
            </w:r>
            <w:r w:rsidR="000C539C">
              <w:rPr>
                <w:color w:val="262E34"/>
                <w:sz w:val="22"/>
                <w:szCs w:val="22"/>
              </w:rPr>
              <w:t xml:space="preserve">манского городского Совета от «14» октября </w:t>
            </w:r>
            <w:r w:rsidRPr="002C39AE">
              <w:rPr>
                <w:color w:val="262E34"/>
                <w:sz w:val="22"/>
                <w:szCs w:val="22"/>
              </w:rPr>
              <w:t>2025 № _/_ «</w:t>
            </w:r>
            <w:r w:rsidR="000C539C" w:rsidRPr="000C539C">
              <w:rPr>
                <w:color w:val="262E34"/>
                <w:sz w:val="22"/>
                <w:szCs w:val="22"/>
              </w:rPr>
              <w:t>Об утверждении Положения о бюджетном процессе в городе Инкермане, внутригородском муниципальном образовании города Севастополя</w:t>
            </w:r>
            <w:r w:rsidRPr="002C39AE">
              <w:rPr>
                <w:color w:val="262E34"/>
                <w:sz w:val="22"/>
                <w:szCs w:val="22"/>
              </w:rPr>
              <w:t>»</w:t>
            </w:r>
            <w:r w:rsidR="00723A31">
              <w:rPr>
                <w:color w:val="262E34"/>
                <w:sz w:val="22"/>
                <w:szCs w:val="22"/>
              </w:rPr>
              <w:t xml:space="preserve"> </w:t>
            </w:r>
          </w:p>
        </w:tc>
      </w:tr>
    </w:tbl>
    <w:p w:rsidR="002C39AE" w:rsidRPr="009A0B5B" w:rsidRDefault="002C39AE" w:rsidP="00A57778">
      <w:pPr>
        <w:pStyle w:val="1"/>
        <w:tabs>
          <w:tab w:val="left" w:pos="358"/>
        </w:tabs>
        <w:spacing w:line="276" w:lineRule="auto"/>
        <w:ind w:firstLine="0"/>
        <w:jc w:val="both"/>
        <w:rPr>
          <w:color w:val="262E34"/>
        </w:rPr>
      </w:pPr>
    </w:p>
    <w:p w:rsidR="00061825" w:rsidRPr="009A0B5B" w:rsidRDefault="00061825" w:rsidP="00A57778">
      <w:pPr>
        <w:pStyle w:val="1"/>
        <w:tabs>
          <w:tab w:val="left" w:pos="358"/>
        </w:tabs>
        <w:spacing w:line="276" w:lineRule="auto"/>
        <w:ind w:firstLine="0"/>
        <w:jc w:val="both"/>
        <w:rPr>
          <w:color w:val="262E34"/>
        </w:rPr>
      </w:pPr>
    </w:p>
    <w:p w:rsidR="007B1182" w:rsidRPr="007B1182" w:rsidRDefault="007B1182" w:rsidP="007B1182">
      <w:pPr>
        <w:spacing w:line="276" w:lineRule="auto"/>
        <w:ind w:firstLine="709"/>
        <w:jc w:val="center"/>
        <w:rPr>
          <w:rFonts w:ascii="Times New Roman" w:eastAsia="Times New Roman" w:hAnsi="Times New Roman" w:cs="Times New Roman"/>
          <w:color w:val="auto"/>
          <w:sz w:val="28"/>
          <w:szCs w:val="28"/>
        </w:rPr>
      </w:pPr>
      <w:r w:rsidRPr="007B1182">
        <w:rPr>
          <w:rFonts w:ascii="Times New Roman" w:eastAsia="Times New Roman" w:hAnsi="Times New Roman" w:cs="Times New Roman"/>
          <w:b/>
          <w:bCs/>
          <w:color w:val="auto"/>
          <w:sz w:val="28"/>
          <w:szCs w:val="28"/>
        </w:rPr>
        <w:t>Положение</w:t>
      </w:r>
    </w:p>
    <w:p w:rsidR="007B1182" w:rsidRPr="007B1182" w:rsidRDefault="007B1182" w:rsidP="007B1182">
      <w:pPr>
        <w:spacing w:after="620" w:line="276" w:lineRule="auto"/>
        <w:ind w:firstLine="709"/>
        <w:jc w:val="center"/>
        <w:rPr>
          <w:rFonts w:ascii="Times New Roman" w:eastAsia="Times New Roman" w:hAnsi="Times New Roman" w:cs="Times New Roman"/>
          <w:color w:val="auto"/>
          <w:sz w:val="28"/>
          <w:szCs w:val="28"/>
        </w:rPr>
      </w:pPr>
      <w:r w:rsidRPr="007B1182">
        <w:rPr>
          <w:rFonts w:ascii="Times New Roman" w:eastAsia="Times New Roman" w:hAnsi="Times New Roman" w:cs="Times New Roman"/>
          <w:b/>
          <w:bCs/>
          <w:color w:val="auto"/>
          <w:sz w:val="28"/>
          <w:szCs w:val="28"/>
        </w:rPr>
        <w:t>о бюджетном процессе в городе Инкермане, внутригородском муниципальном образовании города Севастополя</w:t>
      </w:r>
      <w:r>
        <w:rPr>
          <w:rFonts w:ascii="Times New Roman" w:eastAsia="Times New Roman" w:hAnsi="Times New Roman" w:cs="Times New Roman"/>
          <w:b/>
          <w:bCs/>
          <w:color w:val="auto"/>
          <w:sz w:val="28"/>
          <w:szCs w:val="28"/>
        </w:rPr>
        <w:t xml:space="preserve"> в новой редакции</w:t>
      </w:r>
    </w:p>
    <w:p w:rsidR="007B1182" w:rsidRPr="007B1182" w:rsidRDefault="007B1182" w:rsidP="007B1182">
      <w:pPr>
        <w:spacing w:after="300" w:line="276" w:lineRule="auto"/>
        <w:ind w:firstLine="709"/>
        <w:jc w:val="center"/>
        <w:rPr>
          <w:rFonts w:ascii="Times New Roman" w:eastAsia="Times New Roman" w:hAnsi="Times New Roman" w:cs="Times New Roman"/>
          <w:b/>
          <w:color w:val="auto"/>
          <w:sz w:val="28"/>
          <w:szCs w:val="28"/>
        </w:rPr>
      </w:pPr>
      <w:r w:rsidRPr="007B1182">
        <w:rPr>
          <w:rFonts w:ascii="Times New Roman" w:eastAsia="Times New Roman" w:hAnsi="Times New Roman" w:cs="Times New Roman"/>
          <w:b/>
          <w:color w:val="auto"/>
          <w:sz w:val="28"/>
          <w:szCs w:val="28"/>
        </w:rPr>
        <w:t>Глава I. Общие положения</w:t>
      </w:r>
    </w:p>
    <w:p w:rsidR="007B1182" w:rsidRPr="007B1182" w:rsidRDefault="007B1182" w:rsidP="007B1182">
      <w:pPr>
        <w:spacing w:after="30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Статья 1. Бюджетный процесс</w:t>
      </w:r>
    </w:p>
    <w:p w:rsidR="007B1182" w:rsidRPr="007B1182" w:rsidRDefault="007B1182" w:rsidP="007B1182">
      <w:pPr>
        <w:spacing w:after="30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Бюджетный процесс </w:t>
      </w:r>
      <w:r w:rsidRPr="007B1182">
        <w:rPr>
          <w:rFonts w:ascii="Times New Roman" w:eastAsia="Times New Roman" w:hAnsi="Times New Roman" w:cs="Times New Roman"/>
          <w:bCs/>
          <w:color w:val="auto"/>
          <w:sz w:val="28"/>
          <w:szCs w:val="28"/>
        </w:rPr>
        <w:t>в городе Инкермане, внутригородском муниципальном образовании города Севастополя</w:t>
      </w:r>
      <w:r w:rsidRPr="007B1182">
        <w:rPr>
          <w:rFonts w:ascii="Times New Roman" w:eastAsia="Times New Roman" w:hAnsi="Times New Roman" w:cs="Times New Roman"/>
          <w:color w:val="auto"/>
          <w:sz w:val="28"/>
          <w:szCs w:val="28"/>
        </w:rPr>
        <w:t xml:space="preserve"> (далее - внутригородское муниципальное образование) - регламентированная законодательством Российской Федерации деятельность органов местного самоуправления внутригородского муниципального образования и иных участников бюджетного процесса во внутригородском муниципальном образовании по составлению и рассмотрению проекта бюджета </w:t>
      </w:r>
      <w:r w:rsidRPr="007B1182">
        <w:rPr>
          <w:rFonts w:ascii="Times New Roman" w:eastAsia="Times New Roman" w:hAnsi="Times New Roman" w:cs="Times New Roman"/>
          <w:bCs/>
          <w:color w:val="auto"/>
          <w:sz w:val="28"/>
          <w:szCs w:val="28"/>
        </w:rPr>
        <w:t>города Инкермана, внутригородского муниципального образования города Севастополя</w:t>
      </w:r>
      <w:r w:rsidRPr="007B1182">
        <w:rPr>
          <w:rFonts w:ascii="Times New Roman" w:eastAsia="Times New Roman" w:hAnsi="Times New Roman" w:cs="Times New Roman"/>
          <w:color w:val="auto"/>
          <w:sz w:val="28"/>
          <w:szCs w:val="28"/>
        </w:rPr>
        <w:t>, утверждению и исполнению местного бюджета, контролю за его исполнением, осуществлению бюджетного учета, составлению, внешней проверке, рассмотрению и утверждению бюджетной отчетности.</w:t>
      </w:r>
    </w:p>
    <w:p w:rsidR="007B1182" w:rsidRPr="007B1182" w:rsidRDefault="007B1182" w:rsidP="007B1182">
      <w:pPr>
        <w:spacing w:after="30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 xml:space="preserve">Статья 2. Правовые основы осуществления бюджетных правоотношений </w:t>
      </w:r>
      <w:r w:rsidRPr="007B1182">
        <w:rPr>
          <w:rFonts w:ascii="Times New Roman" w:eastAsia="Times New Roman" w:hAnsi="Times New Roman" w:cs="Times New Roman"/>
          <w:bCs/>
          <w:i/>
          <w:color w:val="auto"/>
          <w:sz w:val="28"/>
          <w:szCs w:val="28"/>
        </w:rPr>
        <w:t>в городе Инкермане, внутригородском муниципальном образовании города Севастополя</w:t>
      </w:r>
    </w:p>
    <w:p w:rsidR="007B1182" w:rsidRPr="007B1182" w:rsidRDefault="007B1182" w:rsidP="00AE64A3">
      <w:pPr>
        <w:widowControl/>
        <w:suppressAutoHyphens/>
        <w:spacing w:after="30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Бюджетные правоотношения во внутригородском муниципальном образовании осуществляется в соответствии с Бюджетным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законодательством, законами города Севастополя от 30.12.2014 № 102-ЗС «О местном самоуправлении в городе Севастополе», от 14.08.2014 № 59-ЗС «О бюджетном процессе в городе Севастополе», Уставом города Инкермана (с изменениями), Положением о </w:t>
      </w:r>
      <w:r w:rsidRPr="007B1182">
        <w:rPr>
          <w:rFonts w:ascii="Times New Roman" w:eastAsia="Times New Roman" w:hAnsi="Times New Roman" w:cs="Times New Roman"/>
          <w:color w:val="auto"/>
          <w:sz w:val="28"/>
          <w:szCs w:val="28"/>
        </w:rPr>
        <w:lastRenderedPageBreak/>
        <w:t xml:space="preserve">бюджетном процессе </w:t>
      </w:r>
      <w:r w:rsidRPr="007B1182">
        <w:rPr>
          <w:rFonts w:ascii="Times New Roman" w:eastAsia="Times New Roman" w:hAnsi="Times New Roman" w:cs="Times New Roman"/>
          <w:bCs/>
          <w:color w:val="auto"/>
          <w:sz w:val="28"/>
          <w:szCs w:val="28"/>
        </w:rPr>
        <w:t>в городе Инкермане, внутригородском муниципальном образовании города Севастополя</w:t>
      </w:r>
      <w:r w:rsidRPr="007B1182">
        <w:rPr>
          <w:rFonts w:ascii="Times New Roman" w:eastAsia="Times New Roman" w:hAnsi="Times New Roman" w:cs="Times New Roman"/>
          <w:color w:val="auto"/>
          <w:sz w:val="28"/>
          <w:szCs w:val="28"/>
        </w:rPr>
        <w:t xml:space="preserve"> (далее - Положение) и иными муниципальными правовыми актами.</w:t>
      </w:r>
    </w:p>
    <w:p w:rsidR="007B1182" w:rsidRPr="007B1182" w:rsidRDefault="007B1182" w:rsidP="00AE64A3">
      <w:pPr>
        <w:spacing w:after="30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Статья 3. Понятия и термины, применяемые в настоящем Положении</w:t>
      </w:r>
    </w:p>
    <w:p w:rsidR="007B1182" w:rsidRPr="007B1182" w:rsidRDefault="007B1182" w:rsidP="00AE64A3">
      <w:pPr>
        <w:spacing w:after="32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В настоящем Положении применяются понятия и термины в значениях, определенных Бюджетным кодексом Российской Федерации.</w:t>
      </w:r>
    </w:p>
    <w:p w:rsidR="007B1182" w:rsidRPr="007B1182" w:rsidRDefault="007B1182" w:rsidP="00AE64A3">
      <w:pPr>
        <w:spacing w:after="32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Статья 4. Особенности применения бюджетной классификации Российской Федерации во внутригородском муниципальном образовании</w:t>
      </w:r>
    </w:p>
    <w:p w:rsidR="007B1182" w:rsidRPr="007B1182" w:rsidRDefault="007B1182" w:rsidP="00AE64A3">
      <w:pPr>
        <w:spacing w:after="32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В целях обеспечения единства бюджетной классификации и сопоставимости показателей бюджетов бюджетной системы при группировке доходов, расходов и источников финансирования дефицитов бюджетов применяется бюджетная классификация Российской Федерации, а также порядок ее применения, установленный Министерством финансов Российской Федерации.</w:t>
      </w:r>
    </w:p>
    <w:p w:rsidR="007B1182" w:rsidRPr="007B1182" w:rsidRDefault="007B1182" w:rsidP="00AE64A3">
      <w:pPr>
        <w:spacing w:after="32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Статья 5. Основные этапы бюджетного процесса во внутригородском муниципальном образовании</w:t>
      </w:r>
    </w:p>
    <w:p w:rsidR="007B1182" w:rsidRPr="007B1182" w:rsidRDefault="007B1182" w:rsidP="00AE64A3">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Бюджетный процесс во внутригородском муниципальном образовании включает следующие этапы:</w:t>
      </w:r>
    </w:p>
    <w:p w:rsidR="007B1182" w:rsidRPr="007B1182" w:rsidRDefault="007B1182" w:rsidP="00AE64A3">
      <w:pPr>
        <w:widowControl/>
        <w:numPr>
          <w:ilvl w:val="0"/>
          <w:numId w:val="10"/>
        </w:numPr>
        <w:tabs>
          <w:tab w:val="left" w:pos="1012"/>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составление проекта местного бюджета;</w:t>
      </w:r>
    </w:p>
    <w:p w:rsidR="007B1182" w:rsidRPr="007B1182" w:rsidRDefault="007B1182" w:rsidP="00AE64A3">
      <w:pPr>
        <w:widowControl/>
        <w:numPr>
          <w:ilvl w:val="0"/>
          <w:numId w:val="10"/>
        </w:numPr>
        <w:tabs>
          <w:tab w:val="left" w:pos="1012"/>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рассмотрение и утверждение местного бюджета;</w:t>
      </w:r>
    </w:p>
    <w:p w:rsidR="007B1182" w:rsidRPr="007B1182" w:rsidRDefault="007B1182" w:rsidP="00AE64A3">
      <w:pPr>
        <w:widowControl/>
        <w:numPr>
          <w:ilvl w:val="0"/>
          <w:numId w:val="10"/>
        </w:numPr>
        <w:tabs>
          <w:tab w:val="left" w:pos="1012"/>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исполнение местного бюджета;</w:t>
      </w:r>
    </w:p>
    <w:p w:rsidR="007B1182" w:rsidRPr="007B1182" w:rsidRDefault="007B1182" w:rsidP="00AE64A3">
      <w:pPr>
        <w:widowControl/>
        <w:numPr>
          <w:ilvl w:val="0"/>
          <w:numId w:val="10"/>
        </w:numPr>
        <w:tabs>
          <w:tab w:val="left" w:pos="1012"/>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осуществление муниципального финансового контроля;</w:t>
      </w:r>
    </w:p>
    <w:p w:rsidR="007B1182" w:rsidRPr="007B1182" w:rsidRDefault="007B1182" w:rsidP="00AE64A3">
      <w:pPr>
        <w:widowControl/>
        <w:numPr>
          <w:ilvl w:val="0"/>
          <w:numId w:val="10"/>
        </w:numPr>
        <w:tabs>
          <w:tab w:val="left" w:pos="978"/>
        </w:tabs>
        <w:suppressAutoHyphens/>
        <w:spacing w:after="32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составление, рассмотрение и утверждение отчета об исполнении местного бюджета.</w:t>
      </w:r>
    </w:p>
    <w:p w:rsidR="007B1182" w:rsidRPr="007B1182" w:rsidRDefault="007B1182" w:rsidP="00AE64A3">
      <w:pPr>
        <w:spacing w:after="32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Статья 6. Участники бюджетного процесса</w:t>
      </w:r>
    </w:p>
    <w:p w:rsidR="007B1182" w:rsidRPr="007B1182" w:rsidRDefault="007B1182" w:rsidP="00AE64A3">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Участниками бюджетного процесса в городе Инкермане являются:</w:t>
      </w:r>
    </w:p>
    <w:p w:rsidR="007B1182" w:rsidRPr="007B1182" w:rsidRDefault="007B1182" w:rsidP="00AE64A3">
      <w:pPr>
        <w:widowControl/>
        <w:numPr>
          <w:ilvl w:val="0"/>
          <w:numId w:val="10"/>
        </w:numPr>
        <w:tabs>
          <w:tab w:val="left" w:pos="1092"/>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Глава города Инкермана; </w:t>
      </w:r>
    </w:p>
    <w:p w:rsidR="007B1182" w:rsidRPr="007B1182" w:rsidRDefault="007B1182" w:rsidP="00AE64A3">
      <w:pPr>
        <w:widowControl/>
        <w:numPr>
          <w:ilvl w:val="0"/>
          <w:numId w:val="10"/>
        </w:numPr>
        <w:tabs>
          <w:tab w:val="left" w:pos="1092"/>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представительный орган местного самоуправления - </w:t>
      </w: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w:t>
      </w:r>
    </w:p>
    <w:p w:rsidR="007B1182" w:rsidRPr="007B1182" w:rsidRDefault="007B1182" w:rsidP="00AE64A3">
      <w:pPr>
        <w:widowControl/>
        <w:numPr>
          <w:ilvl w:val="0"/>
          <w:numId w:val="10"/>
        </w:numPr>
        <w:tabs>
          <w:tab w:val="left" w:pos="1138"/>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исполнительно-распорядительный орган муниципального образования - местная администрация </w:t>
      </w:r>
      <w:r w:rsidRPr="007B1182">
        <w:rPr>
          <w:rFonts w:ascii="Times New Roman" w:eastAsia="Times New Roman" w:hAnsi="Times New Roman" w:cs="Times New Roman"/>
          <w:bCs/>
          <w:color w:val="auto"/>
          <w:sz w:val="28"/>
          <w:szCs w:val="28"/>
        </w:rPr>
        <w:t xml:space="preserve">города Инкермана, внутригородского </w:t>
      </w:r>
      <w:r w:rsidRPr="007B1182">
        <w:rPr>
          <w:rFonts w:ascii="Times New Roman" w:eastAsia="Times New Roman" w:hAnsi="Times New Roman" w:cs="Times New Roman"/>
          <w:bCs/>
          <w:color w:val="auto"/>
          <w:sz w:val="28"/>
          <w:szCs w:val="28"/>
        </w:rPr>
        <w:lastRenderedPageBreak/>
        <w:t>муниципального образования города Севастополя</w:t>
      </w:r>
      <w:r w:rsidRPr="007B1182">
        <w:rPr>
          <w:rFonts w:ascii="Times New Roman" w:eastAsia="Times New Roman" w:hAnsi="Times New Roman" w:cs="Times New Roman"/>
          <w:color w:val="auto"/>
          <w:sz w:val="28"/>
          <w:szCs w:val="28"/>
        </w:rPr>
        <w:t xml:space="preserve"> (далее - местная администрация);</w:t>
      </w:r>
    </w:p>
    <w:p w:rsidR="007B1182" w:rsidRPr="007B1182" w:rsidRDefault="007B1182" w:rsidP="00AE64A3">
      <w:pPr>
        <w:widowControl/>
        <w:numPr>
          <w:ilvl w:val="0"/>
          <w:numId w:val="10"/>
        </w:numPr>
        <w:tabs>
          <w:tab w:val="left" w:pos="1083"/>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органы муниципального финансового контроля;</w:t>
      </w:r>
    </w:p>
    <w:p w:rsidR="007B1182" w:rsidRPr="007B1182" w:rsidRDefault="007B1182" w:rsidP="00AE64A3">
      <w:pPr>
        <w:widowControl/>
        <w:numPr>
          <w:ilvl w:val="0"/>
          <w:numId w:val="10"/>
        </w:numPr>
        <w:tabs>
          <w:tab w:val="left" w:pos="1092"/>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главные распорядители бюджетных средств;</w:t>
      </w:r>
    </w:p>
    <w:p w:rsidR="007B1182" w:rsidRPr="007B1182" w:rsidRDefault="007B1182" w:rsidP="00AE64A3">
      <w:pPr>
        <w:widowControl/>
        <w:numPr>
          <w:ilvl w:val="0"/>
          <w:numId w:val="10"/>
        </w:numPr>
        <w:tabs>
          <w:tab w:val="left" w:pos="1092"/>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главные администраторы (администраторы) доходов местного бюджета;</w:t>
      </w:r>
    </w:p>
    <w:p w:rsidR="007B1182" w:rsidRPr="007B1182" w:rsidRDefault="007B1182" w:rsidP="00AE64A3">
      <w:pPr>
        <w:widowControl/>
        <w:numPr>
          <w:ilvl w:val="0"/>
          <w:numId w:val="10"/>
        </w:numPr>
        <w:tabs>
          <w:tab w:val="left" w:pos="1092"/>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главные администраторы (администраторы) источников финансирования дефицита бюджета;</w:t>
      </w:r>
    </w:p>
    <w:p w:rsidR="007B1182" w:rsidRPr="007B1182" w:rsidRDefault="007B1182" w:rsidP="00AE64A3">
      <w:pPr>
        <w:widowControl/>
        <w:numPr>
          <w:ilvl w:val="0"/>
          <w:numId w:val="10"/>
        </w:numPr>
        <w:tabs>
          <w:tab w:val="left" w:pos="1102"/>
        </w:tabs>
        <w:suppressAutoHyphens/>
        <w:spacing w:after="32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получатели бюджетных средств.</w:t>
      </w:r>
    </w:p>
    <w:p w:rsidR="007B1182" w:rsidRPr="007B1182" w:rsidRDefault="007B1182" w:rsidP="00AE64A3">
      <w:pPr>
        <w:spacing w:after="32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Статья 7. Бюджетные полномочия участников бюджетного процесса</w:t>
      </w:r>
    </w:p>
    <w:p w:rsidR="007B1182" w:rsidRDefault="007B1182" w:rsidP="00AE64A3">
      <w:pPr>
        <w:widowControl/>
        <w:numPr>
          <w:ilvl w:val="0"/>
          <w:numId w:val="11"/>
        </w:numPr>
        <w:tabs>
          <w:tab w:val="left" w:pos="1379"/>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Полномочия участников бюджетного процесса осуществляются в соответствии с Бюджетным кодексом Российской Федерации:</w:t>
      </w:r>
    </w:p>
    <w:p w:rsidR="007B1182" w:rsidRPr="007B1182" w:rsidRDefault="007B1182" w:rsidP="00AE64A3">
      <w:pPr>
        <w:widowControl/>
        <w:tabs>
          <w:tab w:val="left" w:pos="1379"/>
        </w:tabs>
        <w:suppressAutoHyphens/>
        <w:spacing w:line="276" w:lineRule="auto"/>
        <w:ind w:firstLine="709"/>
        <w:jc w:val="both"/>
        <w:rPr>
          <w:rFonts w:ascii="Times New Roman" w:eastAsia="Times New Roman" w:hAnsi="Times New Roman" w:cs="Times New Roman"/>
          <w:color w:val="auto"/>
          <w:sz w:val="28"/>
          <w:szCs w:val="28"/>
        </w:rPr>
      </w:pPr>
    </w:p>
    <w:p w:rsidR="007B1182" w:rsidRPr="007B1182" w:rsidRDefault="007B1182" w:rsidP="00AE64A3">
      <w:pPr>
        <w:widowControl/>
        <w:numPr>
          <w:ilvl w:val="1"/>
          <w:numId w:val="11"/>
        </w:numPr>
        <w:tabs>
          <w:tab w:val="left" w:pos="1391"/>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Глава внутригородского муниципального образования:</w:t>
      </w:r>
    </w:p>
    <w:p w:rsidR="007B1182" w:rsidRPr="007B1182" w:rsidRDefault="007B1182" w:rsidP="00AE64A3">
      <w:pPr>
        <w:tabs>
          <w:tab w:val="left" w:pos="1391"/>
        </w:tab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w:t>
      </w:r>
      <w:r w:rsidRPr="007B1182">
        <w:rPr>
          <w:rFonts w:ascii="Times New Roman" w:eastAsia="Times New Roman" w:hAnsi="Times New Roman" w:cs="Times New Roman"/>
          <w:color w:val="auto"/>
          <w:sz w:val="28"/>
          <w:szCs w:val="28"/>
        </w:rPr>
        <w:tab/>
        <w:t xml:space="preserve">создает согласительную комиссию по корректировке проекта местного бюджета в случае отклонения </w:t>
      </w:r>
      <w:proofErr w:type="spellStart"/>
      <w:r w:rsidRPr="007B1182">
        <w:rPr>
          <w:rFonts w:ascii="Times New Roman" w:eastAsia="Times New Roman" w:hAnsi="Times New Roman" w:cs="Times New Roman"/>
          <w:color w:val="auto"/>
          <w:sz w:val="28"/>
          <w:szCs w:val="28"/>
        </w:rPr>
        <w:t>Инкерманским</w:t>
      </w:r>
      <w:proofErr w:type="spellEnd"/>
      <w:r w:rsidRPr="007B1182">
        <w:rPr>
          <w:rFonts w:ascii="Times New Roman" w:eastAsia="Times New Roman" w:hAnsi="Times New Roman" w:cs="Times New Roman"/>
          <w:color w:val="auto"/>
          <w:sz w:val="28"/>
          <w:szCs w:val="28"/>
        </w:rPr>
        <w:t xml:space="preserve"> городским Советом проекта решения о местном бюджете, утверждает регламент согласительной комиссии;</w:t>
      </w:r>
    </w:p>
    <w:p w:rsidR="007B1182" w:rsidRPr="007B1182" w:rsidRDefault="007B1182" w:rsidP="00AE64A3">
      <w:pPr>
        <w:tabs>
          <w:tab w:val="left" w:pos="1391"/>
        </w:tab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w:t>
      </w:r>
      <w:r w:rsidRPr="007B1182">
        <w:rPr>
          <w:rFonts w:ascii="Times New Roman" w:eastAsia="Times New Roman" w:hAnsi="Times New Roman" w:cs="Times New Roman"/>
          <w:color w:val="auto"/>
          <w:sz w:val="28"/>
          <w:szCs w:val="28"/>
        </w:rPr>
        <w:tab/>
        <w:t>подписывает решения Инкерманского городского Совета о местном бюджете, о внесении изменений в решения о местном бюджете, об утверждении отчета об исполнении местного бюджета, иные решения Инкерманского городского Совета, регулирующие бюджетные правоотношения во внутригородском муниципальном образовании и обнародует их;</w:t>
      </w:r>
    </w:p>
    <w:p w:rsidR="007B1182" w:rsidRDefault="007B1182" w:rsidP="00AE64A3">
      <w:pPr>
        <w:tabs>
          <w:tab w:val="left" w:pos="1391"/>
        </w:tab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w:t>
      </w:r>
      <w:r w:rsidRPr="007B1182">
        <w:rPr>
          <w:rFonts w:ascii="Times New Roman" w:eastAsia="Times New Roman" w:hAnsi="Times New Roman" w:cs="Times New Roman"/>
          <w:color w:val="auto"/>
          <w:sz w:val="28"/>
          <w:szCs w:val="28"/>
        </w:rPr>
        <w:tab/>
        <w:t>осуществляет иные бюджетные полномочия в соответствии с Бюджетным кодексом Российской Федерации, иными правовыми актами бюджетного законодательства и настоящим Положением.</w:t>
      </w:r>
    </w:p>
    <w:p w:rsidR="007B1182" w:rsidRPr="007B1182" w:rsidRDefault="007B1182" w:rsidP="00AE64A3">
      <w:pPr>
        <w:tabs>
          <w:tab w:val="left" w:pos="1391"/>
        </w:tabs>
        <w:spacing w:line="276" w:lineRule="auto"/>
        <w:ind w:firstLine="709"/>
        <w:jc w:val="both"/>
        <w:rPr>
          <w:rFonts w:ascii="Times New Roman" w:eastAsia="Times New Roman" w:hAnsi="Times New Roman" w:cs="Times New Roman"/>
          <w:color w:val="auto"/>
          <w:sz w:val="28"/>
          <w:szCs w:val="28"/>
        </w:rPr>
      </w:pPr>
    </w:p>
    <w:p w:rsidR="007B1182" w:rsidRPr="007B1182" w:rsidRDefault="007B1182" w:rsidP="00AE64A3">
      <w:pPr>
        <w:widowControl/>
        <w:numPr>
          <w:ilvl w:val="1"/>
          <w:numId w:val="11"/>
        </w:numPr>
        <w:tabs>
          <w:tab w:val="left" w:pos="1386"/>
        </w:tabs>
        <w:suppressAutoHyphens/>
        <w:spacing w:line="276" w:lineRule="auto"/>
        <w:ind w:firstLine="709"/>
        <w:jc w:val="both"/>
        <w:rPr>
          <w:rFonts w:ascii="Times New Roman" w:eastAsia="Times New Roman" w:hAnsi="Times New Roman" w:cs="Times New Roman"/>
          <w:color w:val="auto"/>
          <w:sz w:val="28"/>
          <w:szCs w:val="28"/>
        </w:rPr>
      </w:pP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w:t>
      </w:r>
    </w:p>
    <w:p w:rsidR="007B1182" w:rsidRPr="007B1182" w:rsidRDefault="007B1182" w:rsidP="00AE64A3">
      <w:pPr>
        <w:widowControl/>
        <w:numPr>
          <w:ilvl w:val="0"/>
          <w:numId w:val="35"/>
        </w:numPr>
        <w:tabs>
          <w:tab w:val="left" w:pos="985"/>
        </w:tabs>
        <w:suppressAutoHyphens/>
        <w:spacing w:line="276" w:lineRule="auto"/>
        <w:ind w:firstLine="709"/>
        <w:jc w:val="both"/>
        <w:rPr>
          <w:rFonts w:ascii="Times New Roman" w:eastAsia="Times New Roman" w:hAnsi="Times New Roman" w:cs="Times New Roman"/>
          <w:color w:val="auto"/>
          <w:sz w:val="28"/>
          <w:szCs w:val="28"/>
          <w:lang w:bidi="ar-SA"/>
        </w:rPr>
      </w:pPr>
      <w:r w:rsidRPr="007B1182">
        <w:rPr>
          <w:rFonts w:ascii="Times New Roman" w:eastAsia="Times New Roman" w:hAnsi="Times New Roman" w:cs="Times New Roman"/>
          <w:color w:val="auto"/>
          <w:sz w:val="28"/>
          <w:szCs w:val="28"/>
        </w:rPr>
        <w:t>устанавливает порядок рассмотрения проекта местного бюджета, утверждения местного бюджета, утверждения отчета об исполнении местного бюджета;</w:t>
      </w:r>
    </w:p>
    <w:p w:rsidR="007B1182" w:rsidRPr="007B1182" w:rsidRDefault="007B1182" w:rsidP="007B1182">
      <w:pPr>
        <w:widowControl/>
        <w:numPr>
          <w:ilvl w:val="0"/>
          <w:numId w:val="35"/>
        </w:numPr>
        <w:tabs>
          <w:tab w:val="left" w:pos="974"/>
        </w:tabs>
        <w:suppressAutoHyphens/>
        <w:spacing w:line="276" w:lineRule="auto"/>
        <w:ind w:firstLine="709"/>
        <w:jc w:val="both"/>
        <w:rPr>
          <w:rFonts w:ascii="Times New Roman" w:eastAsia="Times New Roman" w:hAnsi="Times New Roman" w:cs="Times New Roman"/>
          <w:color w:val="auto"/>
          <w:sz w:val="28"/>
          <w:szCs w:val="28"/>
          <w:lang w:bidi="ar-SA"/>
        </w:rPr>
      </w:pPr>
      <w:r w:rsidRPr="007B1182">
        <w:rPr>
          <w:rFonts w:ascii="Times New Roman" w:eastAsia="Times New Roman" w:hAnsi="Times New Roman" w:cs="Times New Roman"/>
          <w:color w:val="auto"/>
          <w:sz w:val="28"/>
          <w:szCs w:val="28"/>
        </w:rPr>
        <w:t>рассматривает проект местного бюджета, утверждает местный бюджет и отчет о его исполнении;</w:t>
      </w:r>
    </w:p>
    <w:p w:rsidR="007B1182" w:rsidRPr="007B1182" w:rsidRDefault="007B1182" w:rsidP="007B1182">
      <w:pPr>
        <w:widowControl/>
        <w:numPr>
          <w:ilvl w:val="0"/>
          <w:numId w:val="35"/>
        </w:numPr>
        <w:tabs>
          <w:tab w:val="left" w:pos="1000"/>
        </w:tabs>
        <w:suppressAutoHyphens/>
        <w:spacing w:line="276" w:lineRule="auto"/>
        <w:ind w:firstLine="709"/>
        <w:jc w:val="both"/>
        <w:rPr>
          <w:rFonts w:ascii="Times New Roman" w:eastAsia="Times New Roman" w:hAnsi="Times New Roman" w:cs="Times New Roman"/>
          <w:color w:val="auto"/>
          <w:sz w:val="28"/>
          <w:szCs w:val="28"/>
          <w:lang w:bidi="ar-SA"/>
        </w:rPr>
      </w:pPr>
      <w:r w:rsidRPr="007B1182">
        <w:rPr>
          <w:rFonts w:ascii="Times New Roman" w:eastAsia="Times New Roman" w:hAnsi="Times New Roman" w:cs="Times New Roman"/>
          <w:color w:val="auto"/>
          <w:sz w:val="28"/>
          <w:szCs w:val="28"/>
        </w:rPr>
        <w:t>формирует и определяет правовой статус органов внешнего муниципального финансового контроля;</w:t>
      </w:r>
    </w:p>
    <w:p w:rsidR="007B1182" w:rsidRPr="007B1182" w:rsidRDefault="007B1182" w:rsidP="007B1182">
      <w:pPr>
        <w:widowControl/>
        <w:numPr>
          <w:ilvl w:val="0"/>
          <w:numId w:val="35"/>
        </w:numPr>
        <w:tabs>
          <w:tab w:val="left" w:pos="1000"/>
        </w:tabs>
        <w:suppressAutoHyphens/>
        <w:spacing w:line="276" w:lineRule="auto"/>
        <w:ind w:firstLine="709"/>
        <w:jc w:val="both"/>
        <w:rPr>
          <w:rFonts w:ascii="Times New Roman" w:eastAsia="Times New Roman" w:hAnsi="Times New Roman" w:cs="Times New Roman"/>
          <w:color w:val="auto"/>
          <w:sz w:val="28"/>
          <w:szCs w:val="28"/>
          <w:lang w:bidi="ar-SA"/>
        </w:rPr>
      </w:pPr>
      <w:r w:rsidRPr="007B1182">
        <w:rPr>
          <w:rFonts w:ascii="Times New Roman" w:eastAsia="Times New Roman" w:hAnsi="Times New Roman" w:cs="Times New Roman"/>
          <w:color w:val="auto"/>
          <w:sz w:val="28"/>
          <w:szCs w:val="28"/>
        </w:rPr>
        <w:lastRenderedPageBreak/>
        <w:t>осуществляет контроль в ходе рассмотрения отдельных вопросов исполнения бюджета города Инкермана на своих заседаниях, заседаниях комиссий, рабочих групп Инкерманского городского Совета в ходе проводимых слушаний и в связи депутатскими запросами;</w:t>
      </w:r>
    </w:p>
    <w:p w:rsidR="007B1182" w:rsidRDefault="007B1182" w:rsidP="007B1182">
      <w:pPr>
        <w:widowControl/>
        <w:numPr>
          <w:ilvl w:val="0"/>
          <w:numId w:val="35"/>
        </w:numPr>
        <w:tabs>
          <w:tab w:val="left" w:pos="1000"/>
        </w:tabs>
        <w:suppressAutoHyphens/>
        <w:spacing w:line="276" w:lineRule="auto"/>
        <w:ind w:firstLine="709"/>
        <w:jc w:val="both"/>
        <w:rPr>
          <w:rFonts w:ascii="Times New Roman" w:eastAsia="Times New Roman" w:hAnsi="Times New Roman" w:cs="Times New Roman"/>
          <w:color w:val="auto"/>
          <w:sz w:val="28"/>
          <w:szCs w:val="28"/>
          <w:lang w:bidi="ar-SA"/>
        </w:rPr>
      </w:pPr>
      <w:r w:rsidRPr="007B1182">
        <w:rPr>
          <w:rFonts w:ascii="Times New Roman" w:eastAsia="Times New Roman" w:hAnsi="Times New Roman" w:cs="Times New Roman"/>
          <w:color w:val="auto"/>
          <w:sz w:val="28"/>
          <w:szCs w:val="28"/>
        </w:rPr>
        <w:t>осуществляет иные бюджетные полномочия в соответствии с Бюджетным кодексом Российской Федерации, иными правовыми актами бюджетного законодательства Российской Федерации и настоящим Положением.</w:t>
      </w:r>
    </w:p>
    <w:p w:rsidR="007B1182" w:rsidRPr="007B1182" w:rsidRDefault="007B1182" w:rsidP="007B1182">
      <w:pPr>
        <w:widowControl/>
        <w:tabs>
          <w:tab w:val="left" w:pos="1000"/>
        </w:tabs>
        <w:suppressAutoHyphens/>
        <w:spacing w:line="276" w:lineRule="auto"/>
        <w:ind w:left="709"/>
        <w:jc w:val="both"/>
        <w:rPr>
          <w:rFonts w:ascii="Times New Roman" w:eastAsia="Times New Roman" w:hAnsi="Times New Roman" w:cs="Times New Roman"/>
          <w:color w:val="auto"/>
          <w:sz w:val="28"/>
          <w:szCs w:val="28"/>
          <w:lang w:bidi="ar-SA"/>
        </w:rPr>
      </w:pPr>
    </w:p>
    <w:p w:rsidR="007B1182" w:rsidRPr="007B1182" w:rsidRDefault="007B1182" w:rsidP="007B1182">
      <w:pPr>
        <w:widowControl/>
        <w:numPr>
          <w:ilvl w:val="1"/>
          <w:numId w:val="11"/>
        </w:numPr>
        <w:tabs>
          <w:tab w:val="left" w:pos="1411"/>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Местная администрация города Инкермана, внутригородского муниципального образования города Севастополя:</w:t>
      </w:r>
    </w:p>
    <w:p w:rsidR="007B1182" w:rsidRPr="007B1182" w:rsidRDefault="007B1182" w:rsidP="007B1182">
      <w:pPr>
        <w:widowControl/>
        <w:numPr>
          <w:ilvl w:val="0"/>
          <w:numId w:val="10"/>
        </w:numPr>
        <w:tabs>
          <w:tab w:val="left" w:pos="117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исполняет полномочия финансового органа;</w:t>
      </w:r>
    </w:p>
    <w:p w:rsidR="007B1182" w:rsidRPr="007B1182" w:rsidRDefault="007B1182" w:rsidP="007B1182">
      <w:pPr>
        <w:widowControl/>
        <w:numPr>
          <w:ilvl w:val="0"/>
          <w:numId w:val="10"/>
        </w:numPr>
        <w:tabs>
          <w:tab w:val="left" w:pos="117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утверждает порядок и сроки составления проекта местного бюджета;</w:t>
      </w:r>
    </w:p>
    <w:p w:rsidR="007B1182" w:rsidRPr="007B1182" w:rsidRDefault="007B1182" w:rsidP="007B1182">
      <w:pPr>
        <w:widowControl/>
        <w:numPr>
          <w:ilvl w:val="0"/>
          <w:numId w:val="10"/>
        </w:numPr>
        <w:tabs>
          <w:tab w:val="left" w:pos="117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утверждает порядок составления прогноза социально-экономического развития внутригородского муниципального образования, среднесрочного финансового плана, проекта местного бюджета;</w:t>
      </w:r>
    </w:p>
    <w:p w:rsidR="007B1182" w:rsidRPr="007B1182" w:rsidRDefault="007B1182" w:rsidP="007B1182">
      <w:pPr>
        <w:widowControl/>
        <w:numPr>
          <w:ilvl w:val="0"/>
          <w:numId w:val="10"/>
        </w:numPr>
        <w:tabs>
          <w:tab w:val="left" w:pos="117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организует составление прогноза социально-экономического развития внутригородского муниципального образования, проекта местного бюджета на очередной финансовый год и плановый период;</w:t>
      </w:r>
    </w:p>
    <w:p w:rsidR="007B1182" w:rsidRPr="007B1182" w:rsidRDefault="007B1182" w:rsidP="007B1182">
      <w:pPr>
        <w:widowControl/>
        <w:numPr>
          <w:ilvl w:val="0"/>
          <w:numId w:val="10"/>
        </w:numPr>
        <w:tabs>
          <w:tab w:val="left" w:pos="117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вносит проект местного бюджета с необходимыми документами и материалами на рассмотрение в </w:t>
      </w: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w:t>
      </w:r>
    </w:p>
    <w:p w:rsidR="007B1182" w:rsidRPr="007B1182" w:rsidRDefault="007B1182" w:rsidP="007B1182">
      <w:pPr>
        <w:widowControl/>
        <w:numPr>
          <w:ilvl w:val="0"/>
          <w:numId w:val="10"/>
        </w:numPr>
        <w:tabs>
          <w:tab w:val="left" w:pos="117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обеспечивает исполнение местного бюджета и составление бюджетной отчетности;</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осуществляет муниципальный финансовый контроль в формах, установленных Бюджетным кодексом Российской Федерации;</w:t>
      </w:r>
    </w:p>
    <w:p w:rsidR="007B1182" w:rsidRPr="007B1182" w:rsidRDefault="007B1182" w:rsidP="007B1182">
      <w:pPr>
        <w:widowControl/>
        <w:numPr>
          <w:ilvl w:val="0"/>
          <w:numId w:val="10"/>
        </w:numPr>
        <w:tabs>
          <w:tab w:val="left" w:pos="1154"/>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утверждает порядок разработки, реализации и оценки эффективности реализации муниципальных программ (подпрограмм);</w:t>
      </w:r>
    </w:p>
    <w:p w:rsidR="007B1182" w:rsidRPr="007B1182" w:rsidRDefault="007B1182" w:rsidP="007B1182">
      <w:pPr>
        <w:widowControl/>
        <w:numPr>
          <w:ilvl w:val="0"/>
          <w:numId w:val="10"/>
        </w:numPr>
        <w:tabs>
          <w:tab w:val="left" w:pos="1082"/>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разрабатывает и утверждает муниципальные программы (подпрограммы), реализуемые за счет средств местного бюджета;</w:t>
      </w:r>
    </w:p>
    <w:p w:rsidR="007B1182" w:rsidRPr="007B1182" w:rsidRDefault="007B1182" w:rsidP="007B1182">
      <w:pPr>
        <w:widowControl/>
        <w:numPr>
          <w:ilvl w:val="0"/>
          <w:numId w:val="10"/>
        </w:numPr>
        <w:tabs>
          <w:tab w:val="left" w:pos="108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утверждает порядок осуществления бюджетных полномочий главных администраторов доходов местного бюджета, являющихся органами местного самоуправления и (или) находящимися в их ведении казенными учреждениями;</w:t>
      </w:r>
    </w:p>
    <w:p w:rsidR="007B1182" w:rsidRPr="007B1182" w:rsidRDefault="007B1182" w:rsidP="007B1182">
      <w:pPr>
        <w:widowControl/>
        <w:numPr>
          <w:ilvl w:val="0"/>
          <w:numId w:val="10"/>
        </w:numPr>
        <w:tabs>
          <w:tab w:val="left" w:pos="1082"/>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утверждает порядок использования бюджетных ассигнований резервного фонда местной администрации;</w:t>
      </w:r>
    </w:p>
    <w:p w:rsidR="007B1182" w:rsidRPr="007B1182" w:rsidRDefault="007B1182" w:rsidP="007B1182">
      <w:pPr>
        <w:widowControl/>
        <w:numPr>
          <w:ilvl w:val="0"/>
          <w:numId w:val="10"/>
        </w:numPr>
        <w:tabs>
          <w:tab w:val="left" w:pos="1082"/>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представляет годовой отчет об исполнении местного бюджета на утверждение в </w:t>
      </w: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w:t>
      </w:r>
    </w:p>
    <w:p w:rsidR="007B1182" w:rsidRPr="007B1182" w:rsidRDefault="007B1182" w:rsidP="007B1182">
      <w:pPr>
        <w:widowControl/>
        <w:numPr>
          <w:ilvl w:val="0"/>
          <w:numId w:val="10"/>
        </w:numPr>
        <w:tabs>
          <w:tab w:val="left" w:pos="1087"/>
        </w:tabs>
        <w:suppressAutoHyphens/>
        <w:spacing w:after="32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осуществляет иные бюджетные полномочия в соответствии с Бюджетным кодексом Российской Федерации, иными правовыми актами бюджетного законодательства и настоящим Положением.</w:t>
      </w:r>
    </w:p>
    <w:p w:rsidR="007B1182" w:rsidRPr="007B1182" w:rsidRDefault="007B1182" w:rsidP="007B1182">
      <w:pPr>
        <w:widowControl/>
        <w:numPr>
          <w:ilvl w:val="1"/>
          <w:numId w:val="11"/>
        </w:numPr>
        <w:tabs>
          <w:tab w:val="left" w:pos="1405"/>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lastRenderedPageBreak/>
        <w:t>Финансовый орган муниципального образования:</w:t>
      </w:r>
    </w:p>
    <w:p w:rsidR="007B1182" w:rsidRPr="007B1182" w:rsidRDefault="007B1182" w:rsidP="007B1182">
      <w:pPr>
        <w:widowControl/>
        <w:numPr>
          <w:ilvl w:val="0"/>
          <w:numId w:val="10"/>
        </w:numPr>
        <w:tabs>
          <w:tab w:val="left" w:pos="1103"/>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организует составление и составляет проект местного бюджета на очередной финансовый год и плановый период, представляет его Главе города Инкермана для рассмотрения и принятия решения о направлении его в </w:t>
      </w: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w:t>
      </w:r>
    </w:p>
    <w:p w:rsidR="007B1182" w:rsidRPr="007B1182" w:rsidRDefault="007B1182" w:rsidP="007B1182">
      <w:pPr>
        <w:widowControl/>
        <w:numPr>
          <w:ilvl w:val="0"/>
          <w:numId w:val="10"/>
        </w:numPr>
        <w:tabs>
          <w:tab w:val="left" w:pos="110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утверждает порядок составления и ведения сводной бюджетной росписи местного бюджета и порядок составления и ведения бюджетных росписей главных распорядителей средств местного бюджета, кассового плана;</w:t>
      </w:r>
    </w:p>
    <w:p w:rsidR="007B1182" w:rsidRPr="007B1182" w:rsidRDefault="007B1182" w:rsidP="007B1182">
      <w:pPr>
        <w:widowControl/>
        <w:numPr>
          <w:ilvl w:val="0"/>
          <w:numId w:val="10"/>
        </w:numPr>
        <w:tabs>
          <w:tab w:val="left" w:pos="110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организует исполнение местного бюджета на основе сводной бюджетной росписи и кассового плана;</w:t>
      </w:r>
    </w:p>
    <w:p w:rsidR="007B1182" w:rsidRPr="007B1182" w:rsidRDefault="007B1182" w:rsidP="007B1182">
      <w:pPr>
        <w:widowControl/>
        <w:numPr>
          <w:ilvl w:val="0"/>
          <w:numId w:val="10"/>
        </w:numPr>
        <w:tabs>
          <w:tab w:val="left" w:pos="1103"/>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утверждает перечень кодов подвидов по видам доходов, закрепляемых за главными администраторами доходов местного бюджета, являющимися органами местного самоуправления внутригородского муниципального образования и (или) находящимися в их ведении казенными учреждениями;</w:t>
      </w:r>
    </w:p>
    <w:p w:rsidR="007B1182" w:rsidRPr="007B1182" w:rsidRDefault="007B1182" w:rsidP="007B1182">
      <w:pPr>
        <w:widowControl/>
        <w:numPr>
          <w:ilvl w:val="0"/>
          <w:numId w:val="10"/>
        </w:numPr>
        <w:tabs>
          <w:tab w:val="left" w:pos="109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утверждает перечень кодов целевых статей расходов местного бюджета;</w:t>
      </w:r>
    </w:p>
    <w:p w:rsidR="007B1182" w:rsidRPr="007B1182" w:rsidRDefault="007B1182" w:rsidP="007B1182">
      <w:pPr>
        <w:widowControl/>
        <w:numPr>
          <w:ilvl w:val="0"/>
          <w:numId w:val="10"/>
        </w:numPr>
        <w:tabs>
          <w:tab w:val="left" w:pos="110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утверждает перечень главных администраторов источников финансирования дефицита местного бюджета, которые являются органами местного самоуправления, и закрепляемые за ними коды источников финансирования дефицита местного бюджета;</w:t>
      </w:r>
    </w:p>
    <w:p w:rsidR="007B1182" w:rsidRPr="007B1182" w:rsidRDefault="007B1182" w:rsidP="007B1182">
      <w:pPr>
        <w:widowControl/>
        <w:numPr>
          <w:ilvl w:val="0"/>
          <w:numId w:val="10"/>
        </w:numPr>
        <w:tabs>
          <w:tab w:val="left" w:pos="109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осуществляет ведение муниципальной долговой книги;</w:t>
      </w:r>
    </w:p>
    <w:p w:rsidR="007B1182" w:rsidRPr="007B1182" w:rsidRDefault="007B1182" w:rsidP="007B1182">
      <w:pPr>
        <w:widowControl/>
        <w:numPr>
          <w:ilvl w:val="0"/>
          <w:numId w:val="10"/>
        </w:numPr>
        <w:tabs>
          <w:tab w:val="left" w:pos="1098"/>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утверждает порядок и методику планирования бюджетных ассигнований местного бюджета;</w:t>
      </w:r>
    </w:p>
    <w:p w:rsidR="007B1182" w:rsidRPr="007B1182" w:rsidRDefault="007B1182" w:rsidP="007B1182">
      <w:pPr>
        <w:widowControl/>
        <w:numPr>
          <w:ilvl w:val="0"/>
          <w:numId w:val="10"/>
        </w:numPr>
        <w:tabs>
          <w:tab w:val="left" w:pos="1103"/>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формирует и ведет реестр расходных обязательств внутригородского муниципального образования;</w:t>
      </w:r>
    </w:p>
    <w:p w:rsidR="007B1182" w:rsidRPr="007B1182" w:rsidRDefault="007B1182" w:rsidP="007B1182">
      <w:pPr>
        <w:widowControl/>
        <w:numPr>
          <w:ilvl w:val="0"/>
          <w:numId w:val="10"/>
        </w:numPr>
        <w:tabs>
          <w:tab w:val="left" w:pos="109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составляет отчетность об исполнении местного бюджета;</w:t>
      </w:r>
    </w:p>
    <w:p w:rsidR="007B1182" w:rsidRPr="007B1182" w:rsidRDefault="007B1182" w:rsidP="007B1182">
      <w:pPr>
        <w:widowControl/>
        <w:numPr>
          <w:ilvl w:val="0"/>
          <w:numId w:val="10"/>
        </w:numPr>
        <w:tabs>
          <w:tab w:val="left" w:pos="938"/>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осуществляет предварительный, текущий и последующий контроль за исполнением местного бюджета, в том числе контроль за целевым и эффективным расходованием бюджетных средств главными распорядителями средств местного бюджета и получателями бюджетных средств;</w:t>
      </w:r>
    </w:p>
    <w:p w:rsidR="007B1182" w:rsidRPr="007B1182" w:rsidRDefault="007B1182" w:rsidP="007B1182">
      <w:pPr>
        <w:widowControl/>
        <w:numPr>
          <w:ilvl w:val="0"/>
          <w:numId w:val="10"/>
        </w:numPr>
        <w:tabs>
          <w:tab w:val="left" w:pos="938"/>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получает необходимые сведения от иных финансовых органов, органов государственной власти, органов местного самоуправления в целях своевременного и качественного составления проекта местного бюджета, бюджетной отчетности;</w:t>
      </w:r>
    </w:p>
    <w:p w:rsidR="007B1182" w:rsidRPr="007B1182" w:rsidRDefault="007B1182" w:rsidP="007B1182">
      <w:pPr>
        <w:widowControl/>
        <w:numPr>
          <w:ilvl w:val="0"/>
          <w:numId w:val="10"/>
        </w:numPr>
        <w:tabs>
          <w:tab w:val="left" w:pos="938"/>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утверждает порядок санкционирования оплаты денежных обязательств получателей средств местного бюджета и администраторов источников финансирования дефицита местного бюджета;</w:t>
      </w:r>
    </w:p>
    <w:p w:rsidR="007B1182" w:rsidRPr="007B1182" w:rsidRDefault="007B1182" w:rsidP="007B1182">
      <w:pPr>
        <w:widowControl/>
        <w:numPr>
          <w:ilvl w:val="0"/>
          <w:numId w:val="10"/>
        </w:numPr>
        <w:tabs>
          <w:tab w:val="left" w:pos="938"/>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lastRenderedPageBreak/>
        <w:t>осуществляет иные бюджетные полномочия в соответствии с Бюджетным кодексом Российской Федерации, иными правовыми актами бюджетного законодательства и настоящим Положением.</w:t>
      </w:r>
    </w:p>
    <w:p w:rsidR="007B1182" w:rsidRPr="007B1182" w:rsidRDefault="007B1182" w:rsidP="007B1182">
      <w:pPr>
        <w:widowControl/>
        <w:numPr>
          <w:ilvl w:val="1"/>
          <w:numId w:val="11"/>
        </w:numPr>
        <w:tabs>
          <w:tab w:val="left" w:pos="938"/>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lang w:eastAsia="ar-SA" w:bidi="ar-SA"/>
        </w:rPr>
        <w:t xml:space="preserve"> Бюджетные полномочия иных участников бюджетного процесса: бюджетные полномочия главных распорядителей и получателей средств местного бюджета, главных администраторов (администраторов) доходов местного бюджета, главных администраторов (администраторов) источников финансирования дефицита местного бюджета, определяются Бюджетным кодексом Российской Федерации, иными актами  законодательства Российской Федерации и нормативными правовыми актами, регулирующими бюджетные правоотношения.</w:t>
      </w:r>
    </w:p>
    <w:p w:rsidR="007B1182" w:rsidRPr="007B1182" w:rsidRDefault="007B1182" w:rsidP="007B1182">
      <w:pPr>
        <w:tabs>
          <w:tab w:val="left" w:pos="938"/>
        </w:tabs>
        <w:spacing w:line="276" w:lineRule="auto"/>
        <w:ind w:firstLine="709"/>
        <w:jc w:val="both"/>
        <w:rPr>
          <w:rFonts w:ascii="Times New Roman" w:eastAsia="Times New Roman" w:hAnsi="Times New Roman" w:cs="Times New Roman"/>
          <w:color w:val="auto"/>
          <w:sz w:val="28"/>
          <w:szCs w:val="28"/>
        </w:rPr>
      </w:pPr>
    </w:p>
    <w:p w:rsidR="007B1182" w:rsidRPr="007B1182" w:rsidRDefault="007B1182" w:rsidP="007B1182">
      <w:pPr>
        <w:spacing w:after="34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Статья 8. Доходы местного бюджета</w:t>
      </w:r>
    </w:p>
    <w:p w:rsidR="007B1182" w:rsidRPr="007B1182" w:rsidRDefault="007B1182" w:rsidP="007B1182">
      <w:pPr>
        <w:widowControl/>
        <w:numPr>
          <w:ilvl w:val="0"/>
          <w:numId w:val="12"/>
        </w:numPr>
        <w:tabs>
          <w:tab w:val="left" w:pos="1155"/>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К доходам местного бюджета относятся налоговые, неналоговые и безвозмездные поступления.</w:t>
      </w:r>
    </w:p>
    <w:p w:rsidR="007B1182" w:rsidRPr="007B1182" w:rsidRDefault="007B1182" w:rsidP="007B1182">
      <w:pPr>
        <w:widowControl/>
        <w:numPr>
          <w:ilvl w:val="0"/>
          <w:numId w:val="12"/>
        </w:numPr>
        <w:tabs>
          <w:tab w:val="left" w:pos="1155"/>
        </w:tabs>
        <w:suppressAutoHyphens/>
        <w:spacing w:after="34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Доходы местного бюджета формируются в соответствии с Законом города Севастополя о бюджете города Севастополя.</w:t>
      </w:r>
    </w:p>
    <w:p w:rsidR="007B1182" w:rsidRPr="007B1182" w:rsidRDefault="007B1182" w:rsidP="007B1182">
      <w:pPr>
        <w:spacing w:after="34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Статья 9. Расходы местного бюджета</w:t>
      </w:r>
    </w:p>
    <w:p w:rsidR="007B1182" w:rsidRPr="007B1182" w:rsidRDefault="007B1182" w:rsidP="007B1182">
      <w:pPr>
        <w:widowControl/>
        <w:numPr>
          <w:ilvl w:val="0"/>
          <w:numId w:val="13"/>
        </w:numPr>
        <w:tabs>
          <w:tab w:val="left" w:pos="1155"/>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Формирование расходов местного бюджета осуществляется в соответствии с расходными обязательствами внутригородского муниципального образования, устанавливаемыми и исполняемыми органами местного самоуправления внутригородского муниципального образования в соответствии с требованиями Бюджетного кодекса Российской Федерации.</w:t>
      </w:r>
    </w:p>
    <w:p w:rsidR="007B1182" w:rsidRPr="007B1182" w:rsidRDefault="007B1182" w:rsidP="007B1182">
      <w:pPr>
        <w:widowControl/>
        <w:numPr>
          <w:ilvl w:val="0"/>
          <w:numId w:val="13"/>
        </w:numPr>
        <w:tabs>
          <w:tab w:val="left" w:pos="126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кодекса Российской Федерации.</w:t>
      </w:r>
    </w:p>
    <w:p w:rsidR="007B1182" w:rsidRPr="007B1182" w:rsidRDefault="007B1182" w:rsidP="007B1182">
      <w:pPr>
        <w:widowControl/>
        <w:numPr>
          <w:ilvl w:val="0"/>
          <w:numId w:val="13"/>
        </w:numPr>
        <w:tabs>
          <w:tab w:val="left" w:pos="1155"/>
        </w:tabs>
        <w:suppressAutoHyphens/>
        <w:spacing w:after="34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Порядок осуществления расходов местного бюджета на осуществление отдельных государственных полномочий, переданных органам местного самоуправления внутригородского муниципального образования, устанавливается органами государственной власти города Севастополя.</w:t>
      </w:r>
    </w:p>
    <w:p w:rsidR="007B1182" w:rsidRPr="007B1182" w:rsidRDefault="007B1182" w:rsidP="007B1182">
      <w:pPr>
        <w:spacing w:after="34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Статья 10. Резервный фонд</w:t>
      </w:r>
    </w:p>
    <w:p w:rsidR="007B1182" w:rsidRPr="007B1182" w:rsidRDefault="007B1182" w:rsidP="007B1182">
      <w:pPr>
        <w:widowControl/>
        <w:numPr>
          <w:ilvl w:val="0"/>
          <w:numId w:val="14"/>
        </w:numPr>
        <w:tabs>
          <w:tab w:val="left" w:pos="126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В расходной части местного бюджета предусматривается создание резервного фонда местной администрации, размер которого устанавливается решением Инкерманского городского Совета о местном бюджете.</w:t>
      </w:r>
    </w:p>
    <w:p w:rsidR="007B1182" w:rsidRPr="007B1182" w:rsidRDefault="007B1182" w:rsidP="007B1182">
      <w:pPr>
        <w:widowControl/>
        <w:numPr>
          <w:ilvl w:val="0"/>
          <w:numId w:val="14"/>
        </w:numPr>
        <w:tabs>
          <w:tab w:val="left" w:pos="1155"/>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lastRenderedPageBreak/>
        <w:t>Средства резервного фонда местной администрации расходуются в соответствии с Порядком использования бюджетных ассигнований резервного фонда местной администрации, предусмотренных в составе местного бюджета.</w:t>
      </w:r>
    </w:p>
    <w:p w:rsidR="007B1182" w:rsidRPr="007B1182" w:rsidRDefault="007B1182" w:rsidP="007B1182">
      <w:pPr>
        <w:widowControl/>
        <w:numPr>
          <w:ilvl w:val="0"/>
          <w:numId w:val="14"/>
        </w:numPr>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Порядок использования бюджетных ассигнований резервного фонда местной администрации, предусмотренных в составе местного бюджета, устанавливается местной администрацией.</w:t>
      </w:r>
    </w:p>
    <w:p w:rsidR="007B1182" w:rsidRPr="007B1182" w:rsidRDefault="007B1182" w:rsidP="007B1182">
      <w:pPr>
        <w:widowControl/>
        <w:numPr>
          <w:ilvl w:val="0"/>
          <w:numId w:val="13"/>
        </w:numPr>
        <w:tabs>
          <w:tab w:val="left" w:pos="1155"/>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Средства резервного фонда местной администрации направляются на финансовое обеспечение непредвиденных расходов, относящихся к полномочиям органов местного самоуправления внутригородского муниципального образования, возникших в ходе исполнения местного бюджета в соответствии с вопросами местного значения, установленными Законом города Севастополя от 30.12.2014 № 102-ЗС «О местном самоуправлении в городе Севастополе»,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использования бюджетных ассигнований резервного фонда местной администрации.</w:t>
      </w:r>
    </w:p>
    <w:p w:rsidR="007B1182" w:rsidRPr="007B1182" w:rsidRDefault="007B1182" w:rsidP="007B1182">
      <w:pPr>
        <w:widowControl/>
        <w:numPr>
          <w:ilvl w:val="0"/>
          <w:numId w:val="13"/>
        </w:numPr>
        <w:tabs>
          <w:tab w:val="left" w:pos="1176"/>
        </w:tabs>
        <w:suppressAutoHyphens/>
        <w:spacing w:after="32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Отчет об использовании бюджетных ассигнований резервного фонда местной администрации прилагается к годовому отчету об исполнении местного бюджета.</w:t>
      </w:r>
    </w:p>
    <w:p w:rsidR="007B1182" w:rsidRPr="007B1182" w:rsidRDefault="007B1182" w:rsidP="007B1182">
      <w:pPr>
        <w:spacing w:after="320" w:line="276" w:lineRule="auto"/>
        <w:ind w:firstLine="709"/>
        <w:jc w:val="center"/>
        <w:rPr>
          <w:rFonts w:ascii="Times New Roman" w:eastAsia="Times New Roman" w:hAnsi="Times New Roman" w:cs="Times New Roman"/>
          <w:b/>
          <w:color w:val="auto"/>
          <w:sz w:val="28"/>
          <w:szCs w:val="28"/>
        </w:rPr>
      </w:pPr>
      <w:r w:rsidRPr="007B1182">
        <w:rPr>
          <w:rFonts w:ascii="Times New Roman" w:eastAsia="Times New Roman" w:hAnsi="Times New Roman" w:cs="Times New Roman"/>
          <w:b/>
          <w:color w:val="auto"/>
          <w:sz w:val="28"/>
          <w:szCs w:val="28"/>
        </w:rPr>
        <w:t>Глава II. Составление проекта местного бюджета</w:t>
      </w:r>
    </w:p>
    <w:p w:rsidR="007B1182" w:rsidRPr="007B1182" w:rsidRDefault="007B1182" w:rsidP="007B1182">
      <w:pPr>
        <w:spacing w:after="32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Статья 11. Общие положения составления проекта местного бюджета</w:t>
      </w:r>
    </w:p>
    <w:p w:rsidR="007B1182" w:rsidRPr="007B1182" w:rsidRDefault="007B1182" w:rsidP="007B1182">
      <w:pPr>
        <w:widowControl/>
        <w:numPr>
          <w:ilvl w:val="0"/>
          <w:numId w:val="15"/>
        </w:numPr>
        <w:tabs>
          <w:tab w:val="left" w:pos="1428"/>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Проект местного бюджета составляется на основе прогноза социально - экономического развития внутригородского муниципального образования в целях финансового обеспечения расходных обязательств.</w:t>
      </w:r>
    </w:p>
    <w:p w:rsidR="007B1182" w:rsidRPr="007B1182" w:rsidRDefault="007B1182" w:rsidP="007B1182">
      <w:pPr>
        <w:widowControl/>
        <w:numPr>
          <w:ilvl w:val="0"/>
          <w:numId w:val="15"/>
        </w:numPr>
        <w:tabs>
          <w:tab w:val="left" w:pos="1428"/>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Проект местного бюджета составляется и утверждается сроком на три года (очередной финансовый год и плановый период). Финансовый год соответствует календарному году и длится с 1 января по 31 декабря, если иное не предусмотрено Бюджетным кодексом Российской Федерации.</w:t>
      </w:r>
    </w:p>
    <w:p w:rsidR="007B1182" w:rsidRPr="007B1182" w:rsidRDefault="007B1182" w:rsidP="007B1182">
      <w:pPr>
        <w:widowControl/>
        <w:numPr>
          <w:ilvl w:val="0"/>
          <w:numId w:val="15"/>
        </w:numPr>
        <w:tabs>
          <w:tab w:val="left" w:pos="1428"/>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Порядок и сроки составления проекта местного бюджета устанавливаются местной администрацией с соблюдением требований, устанавливаемых Бюджетным кодексом Российской Федерации и муниципальными правовыми актами внутригородского муниципального образования. Составление проекта местного бюджета осуществляется финансовым органом.</w:t>
      </w:r>
    </w:p>
    <w:p w:rsidR="007B1182" w:rsidRDefault="007B1182" w:rsidP="007B1182">
      <w:pPr>
        <w:widowControl/>
        <w:numPr>
          <w:ilvl w:val="0"/>
          <w:numId w:val="15"/>
        </w:numPr>
        <w:tabs>
          <w:tab w:val="left" w:pos="1428"/>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lastRenderedPageBreak/>
        <w:t>В целях своевременного и качественного составления проекта местного бюджета финансовый орган имеет право получать необходимые сведения от иных финансовых органов, а также от органов государственной власти и органов местного самоуправления.</w:t>
      </w:r>
    </w:p>
    <w:p w:rsidR="00E83349" w:rsidRPr="007B1182" w:rsidRDefault="00E83349" w:rsidP="00E83349">
      <w:pPr>
        <w:widowControl/>
        <w:numPr>
          <w:ilvl w:val="0"/>
          <w:numId w:val="15"/>
        </w:numPr>
        <w:tabs>
          <w:tab w:val="left" w:pos="1428"/>
        </w:tabs>
        <w:suppressAutoHyphens/>
        <w:spacing w:line="276" w:lineRule="auto"/>
        <w:ind w:firstLine="709"/>
        <w:jc w:val="both"/>
        <w:rPr>
          <w:rFonts w:ascii="Times New Roman" w:eastAsia="Times New Roman" w:hAnsi="Times New Roman" w:cs="Times New Roman"/>
          <w:color w:val="auto"/>
          <w:sz w:val="28"/>
          <w:szCs w:val="28"/>
        </w:rPr>
      </w:pPr>
      <w:r w:rsidRPr="00E83349">
        <w:rPr>
          <w:rFonts w:ascii="Times New Roman" w:eastAsia="Times New Roman" w:hAnsi="Times New Roman" w:cs="Times New Roman"/>
          <w:color w:val="auto"/>
          <w:sz w:val="28"/>
          <w:szCs w:val="28"/>
        </w:rPr>
        <w:t>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7B1182" w:rsidRPr="007B1182" w:rsidRDefault="007B1182" w:rsidP="007B1182">
      <w:pPr>
        <w:tabs>
          <w:tab w:val="left" w:pos="1428"/>
        </w:tabs>
        <w:spacing w:line="276" w:lineRule="auto"/>
        <w:ind w:firstLine="709"/>
        <w:jc w:val="both"/>
        <w:rPr>
          <w:rFonts w:ascii="Times New Roman" w:eastAsia="Times New Roman" w:hAnsi="Times New Roman" w:cs="Times New Roman"/>
          <w:color w:val="auto"/>
          <w:sz w:val="28"/>
          <w:szCs w:val="28"/>
        </w:rPr>
      </w:pPr>
    </w:p>
    <w:p w:rsidR="007B1182" w:rsidRPr="007B1182" w:rsidRDefault="007B1182" w:rsidP="007B1182">
      <w:pPr>
        <w:widowControl/>
        <w:numPr>
          <w:ilvl w:val="0"/>
          <w:numId w:val="15"/>
        </w:numPr>
        <w:tabs>
          <w:tab w:val="left" w:pos="1428"/>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Составление проекта местного бюджета основывается на:</w:t>
      </w:r>
    </w:p>
    <w:p w:rsidR="007B1182" w:rsidRPr="007B1182" w:rsidRDefault="007B1182" w:rsidP="007B1182">
      <w:pPr>
        <w:widowControl/>
        <w:numPr>
          <w:ilvl w:val="0"/>
          <w:numId w:val="10"/>
        </w:numPr>
        <w:tabs>
          <w:tab w:val="left" w:pos="965"/>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7B1182" w:rsidRPr="007B1182" w:rsidRDefault="007B1182" w:rsidP="007B1182">
      <w:pPr>
        <w:widowControl/>
        <w:numPr>
          <w:ilvl w:val="0"/>
          <w:numId w:val="10"/>
        </w:numPr>
        <w:tabs>
          <w:tab w:val="left" w:pos="965"/>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7B1182" w:rsidRPr="007B1182" w:rsidRDefault="007B1182" w:rsidP="007B1182">
      <w:pPr>
        <w:widowControl/>
        <w:numPr>
          <w:ilvl w:val="0"/>
          <w:numId w:val="10"/>
        </w:numPr>
        <w:tabs>
          <w:tab w:val="left" w:pos="965"/>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основных направлениях бюджетной и налоговой политики Российской Федерации, города Севастополя и внутригородского муниципального образования;</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прогнозе социально-экономического развития внутригородского муниципального образования;</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бюджетном прогнозе (проекте бюджетного прогноза, проекте изменений бюджетного прогноза) на долгосрочный период;</w:t>
      </w:r>
    </w:p>
    <w:p w:rsidR="007B1182" w:rsidRPr="007B1182" w:rsidRDefault="007B1182" w:rsidP="007B1182">
      <w:pPr>
        <w:widowControl/>
        <w:numPr>
          <w:ilvl w:val="0"/>
          <w:numId w:val="10"/>
        </w:numPr>
        <w:tabs>
          <w:tab w:val="left" w:pos="965"/>
        </w:tabs>
        <w:suppressAutoHyphens/>
        <w:spacing w:after="32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муниципальных программах (проектах муниципальных программ, проектах изменений указанных программ).</w:t>
      </w:r>
    </w:p>
    <w:p w:rsidR="007B1182" w:rsidRPr="007B1182" w:rsidRDefault="007B1182" w:rsidP="007B1182">
      <w:pPr>
        <w:spacing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Статья 12. Реестр расходных обязательств</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p>
    <w:p w:rsidR="007B1182" w:rsidRPr="007B1182" w:rsidRDefault="007B1182" w:rsidP="007B1182">
      <w:pPr>
        <w:widowControl/>
        <w:numPr>
          <w:ilvl w:val="0"/>
          <w:numId w:val="36"/>
        </w:numPr>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Ведение реестра расходных обязательств внутригородского муниципального образования осуществляется в соответствии со статьей 8 Бюджетного кодекса Российской Федерации.</w:t>
      </w:r>
    </w:p>
    <w:p w:rsidR="007B1182" w:rsidRPr="007B1182" w:rsidRDefault="007B1182" w:rsidP="007B1182">
      <w:pPr>
        <w:widowControl/>
        <w:numPr>
          <w:ilvl w:val="0"/>
          <w:numId w:val="36"/>
        </w:numPr>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Реестр расходных обязательств муниципального образования ведется в порядке, установленном субъектом Российской Федерации – городом федерального значения Севастополем.</w:t>
      </w:r>
    </w:p>
    <w:p w:rsidR="007B1182" w:rsidRPr="007B1182" w:rsidRDefault="007B1182" w:rsidP="007B1182">
      <w:pPr>
        <w:widowControl/>
        <w:numPr>
          <w:ilvl w:val="0"/>
          <w:numId w:val="36"/>
        </w:numPr>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 Реестр расходных обязательств внутригородского муниципального образования ведется в электронном виде в государственной информационной системе «Единая система управления бюджетным процессом города Севастополя» и на бумажном носителе.</w:t>
      </w:r>
    </w:p>
    <w:p w:rsidR="007B1182" w:rsidRPr="007B1182" w:rsidRDefault="007B1182" w:rsidP="007B1182">
      <w:pPr>
        <w:widowControl/>
        <w:numPr>
          <w:ilvl w:val="0"/>
          <w:numId w:val="36"/>
        </w:numPr>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lastRenderedPageBreak/>
        <w:t>Реестр расходных обязательств внутригородского муниципального образования представляется финансовым органом в Департамент финансов города Севастополя в порядке, установленном Департаментом финансов города Севастополя.</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p>
    <w:p w:rsidR="007B1182" w:rsidRPr="007B1182" w:rsidRDefault="007B1182" w:rsidP="007B1182">
      <w:pPr>
        <w:spacing w:after="32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Статья 13. Прогноз социально-экономического развития</w:t>
      </w:r>
    </w:p>
    <w:p w:rsidR="007B1182" w:rsidRPr="007B1182" w:rsidRDefault="007B1182" w:rsidP="007B1182">
      <w:pPr>
        <w:widowControl/>
        <w:numPr>
          <w:ilvl w:val="0"/>
          <w:numId w:val="16"/>
        </w:numPr>
        <w:tabs>
          <w:tab w:val="left" w:pos="0"/>
        </w:tabs>
        <w:suppressAutoHyphens/>
        <w:spacing w:line="276" w:lineRule="auto"/>
        <w:ind w:firstLine="709"/>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Прогноз</w:t>
      </w:r>
      <w:r w:rsidRPr="007B1182">
        <w:rPr>
          <w:rFonts w:ascii="Times New Roman" w:eastAsia="Times New Roman" w:hAnsi="Times New Roman" w:cs="Times New Roman"/>
          <w:color w:val="auto"/>
          <w:sz w:val="28"/>
          <w:szCs w:val="28"/>
        </w:rPr>
        <w:tab/>
        <w:t xml:space="preserve">      социально    -       экономического</w:t>
      </w:r>
      <w:r w:rsidRPr="007B1182">
        <w:rPr>
          <w:rFonts w:ascii="Times New Roman" w:eastAsia="Times New Roman" w:hAnsi="Times New Roman" w:cs="Times New Roman"/>
          <w:color w:val="auto"/>
          <w:sz w:val="28"/>
          <w:szCs w:val="28"/>
        </w:rPr>
        <w:tab/>
        <w:t xml:space="preserve">       развития внутригородского муниципального образования разрабатывается на период не менее трех лет.</w:t>
      </w:r>
    </w:p>
    <w:p w:rsidR="007B1182" w:rsidRPr="007B1182" w:rsidRDefault="007B1182" w:rsidP="007B1182">
      <w:pPr>
        <w:widowControl/>
        <w:numPr>
          <w:ilvl w:val="0"/>
          <w:numId w:val="16"/>
        </w:numPr>
        <w:tabs>
          <w:tab w:val="left" w:pos="1420"/>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Прогноз социально-экономического развития внутригородского муниципального образования ежегодно разрабатывается в порядке, установленном местной администрацией.</w:t>
      </w:r>
    </w:p>
    <w:p w:rsidR="007B1182" w:rsidRPr="007B1182" w:rsidRDefault="007B1182" w:rsidP="007B1182">
      <w:pPr>
        <w:widowControl/>
        <w:numPr>
          <w:ilvl w:val="0"/>
          <w:numId w:val="16"/>
        </w:numPr>
        <w:tabs>
          <w:tab w:val="left" w:pos="1420"/>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Прогноз социально-экономического развития внутригородского муниципального образования на очередной финансовый год и плановый период разрабатывается путем уточнения параметров планового периода и добавлением параметров второго года планового периода.</w:t>
      </w:r>
    </w:p>
    <w:p w:rsidR="007B1182" w:rsidRDefault="007B1182" w:rsidP="00D00E41">
      <w:pPr>
        <w:widowControl/>
        <w:numPr>
          <w:ilvl w:val="0"/>
          <w:numId w:val="16"/>
        </w:numPr>
        <w:tabs>
          <w:tab w:val="left" w:pos="1420"/>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Изменение прогноза социально-экономического развития внутригородского муниципального образования в ходе составления или рассмотрения проекта местного бюджета влечет за собой изменение основных характеристик проекта местного бюджета.</w:t>
      </w:r>
    </w:p>
    <w:p w:rsidR="00D00E41" w:rsidRDefault="00D00E41" w:rsidP="00D00E41">
      <w:pPr>
        <w:pStyle w:val="ab"/>
        <w:widowControl/>
        <w:numPr>
          <w:ilvl w:val="0"/>
          <w:numId w:val="16"/>
        </w:numPr>
        <w:tabs>
          <w:tab w:val="left" w:pos="1420"/>
        </w:tabs>
        <w:suppressAutoHyphens/>
        <w:spacing w:line="276" w:lineRule="auto"/>
        <w:ind w:left="0" w:firstLine="720"/>
        <w:jc w:val="both"/>
        <w:rPr>
          <w:rFonts w:ascii="Times New Roman" w:eastAsia="Times New Roman" w:hAnsi="Times New Roman" w:cs="Times New Roman"/>
          <w:color w:val="auto"/>
          <w:sz w:val="28"/>
          <w:szCs w:val="28"/>
        </w:rPr>
      </w:pPr>
      <w:r w:rsidRPr="00D00E41">
        <w:rPr>
          <w:rFonts w:ascii="Times New Roman" w:eastAsia="Times New Roman" w:hAnsi="Times New Roman" w:cs="Times New Roman"/>
          <w:color w:val="auto"/>
          <w:sz w:val="28"/>
          <w:szCs w:val="28"/>
        </w:rPr>
        <w:t>Прогноз социально-экономического развития муниципального образо</w:t>
      </w:r>
      <w:r>
        <w:rPr>
          <w:rFonts w:ascii="Times New Roman" w:eastAsia="Times New Roman" w:hAnsi="Times New Roman" w:cs="Times New Roman"/>
          <w:color w:val="auto"/>
          <w:sz w:val="28"/>
          <w:szCs w:val="28"/>
        </w:rPr>
        <w:t xml:space="preserve">вания одобряется соответственно </w:t>
      </w:r>
      <w:r w:rsidRPr="00D00E41">
        <w:rPr>
          <w:rFonts w:ascii="Times New Roman" w:eastAsia="Times New Roman" w:hAnsi="Times New Roman" w:cs="Times New Roman"/>
          <w:color w:val="auto"/>
          <w:sz w:val="28"/>
          <w:szCs w:val="28"/>
        </w:rPr>
        <w:t>местной администрацией одновременно с принятием решения о внесении про</w:t>
      </w:r>
      <w:r>
        <w:rPr>
          <w:rFonts w:ascii="Times New Roman" w:eastAsia="Times New Roman" w:hAnsi="Times New Roman" w:cs="Times New Roman"/>
          <w:color w:val="auto"/>
          <w:sz w:val="28"/>
          <w:szCs w:val="28"/>
        </w:rPr>
        <w:t xml:space="preserve">екта бюджета в представительный </w:t>
      </w:r>
      <w:r w:rsidRPr="00D00E41">
        <w:rPr>
          <w:rFonts w:ascii="Times New Roman" w:eastAsia="Times New Roman" w:hAnsi="Times New Roman" w:cs="Times New Roman"/>
          <w:color w:val="auto"/>
          <w:sz w:val="28"/>
          <w:szCs w:val="28"/>
        </w:rPr>
        <w:t>орган.</w:t>
      </w:r>
    </w:p>
    <w:p w:rsidR="00D00E41" w:rsidRPr="00D00E41" w:rsidRDefault="00D00E41" w:rsidP="00D00E41">
      <w:pPr>
        <w:pStyle w:val="ab"/>
        <w:widowControl/>
        <w:tabs>
          <w:tab w:val="left" w:pos="1420"/>
        </w:tabs>
        <w:suppressAutoHyphens/>
        <w:spacing w:line="276" w:lineRule="auto"/>
        <w:jc w:val="both"/>
        <w:rPr>
          <w:rFonts w:ascii="Times New Roman" w:eastAsia="Times New Roman" w:hAnsi="Times New Roman" w:cs="Times New Roman"/>
          <w:color w:val="auto"/>
          <w:sz w:val="28"/>
          <w:szCs w:val="28"/>
        </w:rPr>
      </w:pPr>
    </w:p>
    <w:p w:rsidR="007B1182" w:rsidRPr="007B1182" w:rsidRDefault="007B1182" w:rsidP="007B1182">
      <w:pPr>
        <w:tabs>
          <w:tab w:val="left" w:pos="1420"/>
        </w:tabs>
        <w:spacing w:after="32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 xml:space="preserve">Статья 14. Среднесрочный финансовый план </w:t>
      </w:r>
    </w:p>
    <w:p w:rsidR="007B1182" w:rsidRPr="007B1182" w:rsidRDefault="007B1182" w:rsidP="007B1182">
      <w:pPr>
        <w:tabs>
          <w:tab w:val="left" w:pos="0"/>
        </w:tab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1. 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7B1182" w:rsidRPr="007B1182" w:rsidRDefault="007B1182" w:rsidP="00D00E41">
      <w:pPr>
        <w:tabs>
          <w:tab w:val="left" w:pos="0"/>
        </w:tab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2. Среднесрочный финансовый план муниципального образования</w:t>
      </w:r>
      <w:r w:rsidR="00D00E41">
        <w:rPr>
          <w:rFonts w:ascii="Times New Roman" w:eastAsia="Times New Roman" w:hAnsi="Times New Roman" w:cs="Times New Roman"/>
          <w:color w:val="auto"/>
          <w:sz w:val="28"/>
          <w:szCs w:val="28"/>
        </w:rPr>
        <w:t xml:space="preserve"> </w:t>
      </w:r>
      <w:r w:rsidRPr="007B1182">
        <w:rPr>
          <w:rFonts w:ascii="Times New Roman" w:eastAsia="Times New Roman" w:hAnsi="Times New Roman" w:cs="Times New Roman"/>
          <w:color w:val="auto"/>
          <w:sz w:val="28"/>
          <w:szCs w:val="28"/>
        </w:rPr>
        <w:t>разрабатывается по форме и в порядке, установленным местной администрацией</w:t>
      </w:r>
      <w:r w:rsidR="00D00E41">
        <w:rPr>
          <w:rFonts w:ascii="Times New Roman" w:eastAsia="Times New Roman" w:hAnsi="Times New Roman" w:cs="Times New Roman"/>
          <w:color w:val="auto"/>
          <w:sz w:val="28"/>
          <w:szCs w:val="28"/>
        </w:rPr>
        <w:t xml:space="preserve"> </w:t>
      </w:r>
      <w:r w:rsidRPr="007B1182">
        <w:rPr>
          <w:rFonts w:ascii="Times New Roman" w:eastAsia="Times New Roman" w:hAnsi="Times New Roman" w:cs="Times New Roman"/>
          <w:color w:val="auto"/>
          <w:sz w:val="28"/>
          <w:szCs w:val="28"/>
        </w:rPr>
        <w:t>с соблюдением положений Бюджетного кодекса Российской Федерации.</w:t>
      </w:r>
    </w:p>
    <w:p w:rsidR="007B1182" w:rsidRPr="007B1182" w:rsidRDefault="007B1182" w:rsidP="00D00E41">
      <w:pPr>
        <w:tabs>
          <w:tab w:val="left" w:pos="0"/>
        </w:tab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З. Проект среднесрочного финансового плана </w:t>
      </w:r>
      <w:r w:rsidR="00D00E41" w:rsidRPr="007B1182">
        <w:rPr>
          <w:rFonts w:ascii="Times New Roman" w:eastAsia="Times New Roman" w:hAnsi="Times New Roman" w:cs="Times New Roman"/>
          <w:color w:val="auto"/>
          <w:sz w:val="28"/>
          <w:szCs w:val="28"/>
        </w:rPr>
        <w:t>муниципального</w:t>
      </w:r>
      <w:r w:rsidR="00D00E41">
        <w:rPr>
          <w:rFonts w:ascii="Times New Roman" w:eastAsia="Times New Roman" w:hAnsi="Times New Roman" w:cs="Times New Roman"/>
          <w:color w:val="auto"/>
          <w:sz w:val="28"/>
          <w:szCs w:val="28"/>
        </w:rPr>
        <w:t xml:space="preserve"> образования утверж</w:t>
      </w:r>
      <w:r w:rsidRPr="007B1182">
        <w:rPr>
          <w:rFonts w:ascii="Times New Roman" w:eastAsia="Times New Roman" w:hAnsi="Times New Roman" w:cs="Times New Roman"/>
          <w:color w:val="auto"/>
          <w:sz w:val="28"/>
          <w:szCs w:val="28"/>
        </w:rPr>
        <w:t xml:space="preserve">дается местной администрацией и представляется в </w:t>
      </w:r>
      <w:proofErr w:type="spellStart"/>
      <w:r w:rsidR="00D00E41">
        <w:rPr>
          <w:rFonts w:ascii="Times New Roman" w:eastAsia="Times New Roman" w:hAnsi="Times New Roman" w:cs="Times New Roman"/>
          <w:color w:val="auto"/>
          <w:sz w:val="28"/>
          <w:szCs w:val="28"/>
        </w:rPr>
        <w:t>Инкерманский</w:t>
      </w:r>
      <w:proofErr w:type="spellEnd"/>
      <w:r w:rsidR="00D00E41">
        <w:rPr>
          <w:rFonts w:ascii="Times New Roman" w:eastAsia="Times New Roman" w:hAnsi="Times New Roman" w:cs="Times New Roman"/>
          <w:color w:val="auto"/>
          <w:sz w:val="28"/>
          <w:szCs w:val="28"/>
        </w:rPr>
        <w:t xml:space="preserve"> городской Совет</w:t>
      </w:r>
      <w:r w:rsidRPr="007B1182">
        <w:rPr>
          <w:rFonts w:ascii="Times New Roman" w:eastAsia="Times New Roman" w:hAnsi="Times New Roman" w:cs="Times New Roman"/>
          <w:color w:val="auto"/>
          <w:sz w:val="28"/>
          <w:szCs w:val="28"/>
        </w:rPr>
        <w:t xml:space="preserve"> одновременно с проектом местного</w:t>
      </w:r>
      <w:r w:rsidR="00D00E41">
        <w:rPr>
          <w:rFonts w:ascii="Times New Roman" w:eastAsia="Times New Roman" w:hAnsi="Times New Roman" w:cs="Times New Roman"/>
          <w:color w:val="auto"/>
          <w:sz w:val="28"/>
          <w:szCs w:val="28"/>
        </w:rPr>
        <w:t xml:space="preserve"> </w:t>
      </w:r>
      <w:r w:rsidRPr="007B1182">
        <w:rPr>
          <w:rFonts w:ascii="Times New Roman" w:eastAsia="Times New Roman" w:hAnsi="Times New Roman" w:cs="Times New Roman"/>
          <w:color w:val="auto"/>
          <w:sz w:val="28"/>
          <w:szCs w:val="28"/>
        </w:rPr>
        <w:t>бюджета.</w:t>
      </w:r>
    </w:p>
    <w:p w:rsidR="007B1182" w:rsidRPr="007B1182" w:rsidRDefault="007B1182" w:rsidP="00D00E41">
      <w:pPr>
        <w:tabs>
          <w:tab w:val="left" w:pos="0"/>
        </w:tab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lastRenderedPageBreak/>
        <w:t>4. Показатели среднесрочного финансового плана муниципального</w:t>
      </w:r>
      <w:r w:rsidR="00D00E41">
        <w:rPr>
          <w:rFonts w:ascii="Times New Roman" w:eastAsia="Times New Roman" w:hAnsi="Times New Roman" w:cs="Times New Roman"/>
          <w:color w:val="auto"/>
          <w:sz w:val="28"/>
          <w:szCs w:val="28"/>
        </w:rPr>
        <w:t xml:space="preserve"> образования носят ин</w:t>
      </w:r>
      <w:r w:rsidRPr="007B1182">
        <w:rPr>
          <w:rFonts w:ascii="Times New Roman" w:eastAsia="Times New Roman" w:hAnsi="Times New Roman" w:cs="Times New Roman"/>
          <w:color w:val="auto"/>
          <w:sz w:val="28"/>
          <w:szCs w:val="28"/>
        </w:rPr>
        <w:t>дикативный характер и могут быть изменены при</w:t>
      </w:r>
      <w:r w:rsidR="00D00E41">
        <w:rPr>
          <w:rFonts w:ascii="Times New Roman" w:eastAsia="Times New Roman" w:hAnsi="Times New Roman" w:cs="Times New Roman"/>
          <w:color w:val="auto"/>
          <w:sz w:val="28"/>
          <w:szCs w:val="28"/>
        </w:rPr>
        <w:t xml:space="preserve"> </w:t>
      </w:r>
      <w:r w:rsidRPr="007B1182">
        <w:rPr>
          <w:rFonts w:ascii="Times New Roman" w:eastAsia="Times New Roman" w:hAnsi="Times New Roman" w:cs="Times New Roman"/>
          <w:color w:val="auto"/>
          <w:sz w:val="28"/>
          <w:szCs w:val="28"/>
        </w:rPr>
        <w:t xml:space="preserve">разработке и утверждении среднесрочного финансового плана </w:t>
      </w:r>
      <w:r w:rsidR="00D00E41" w:rsidRPr="007B1182">
        <w:rPr>
          <w:rFonts w:ascii="Times New Roman" w:eastAsia="Times New Roman" w:hAnsi="Times New Roman" w:cs="Times New Roman"/>
          <w:color w:val="auto"/>
          <w:sz w:val="28"/>
          <w:szCs w:val="28"/>
        </w:rPr>
        <w:t>муниципального</w:t>
      </w:r>
      <w:r w:rsidR="00D00E41">
        <w:rPr>
          <w:rFonts w:ascii="Times New Roman" w:eastAsia="Times New Roman" w:hAnsi="Times New Roman" w:cs="Times New Roman"/>
          <w:color w:val="auto"/>
          <w:sz w:val="28"/>
          <w:szCs w:val="28"/>
        </w:rPr>
        <w:t xml:space="preserve"> образован</w:t>
      </w:r>
      <w:r w:rsidRPr="007B1182">
        <w:rPr>
          <w:rFonts w:ascii="Times New Roman" w:eastAsia="Times New Roman" w:hAnsi="Times New Roman" w:cs="Times New Roman"/>
          <w:color w:val="auto"/>
          <w:sz w:val="28"/>
          <w:szCs w:val="28"/>
        </w:rPr>
        <w:t>ия на очередной финансовый год и плановый период.</w:t>
      </w:r>
    </w:p>
    <w:p w:rsidR="007B1182" w:rsidRPr="007B1182" w:rsidRDefault="007B1182" w:rsidP="00D00E41">
      <w:pPr>
        <w:tabs>
          <w:tab w:val="left" w:pos="0"/>
        </w:tab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5. Среднесрочный финансовый план </w:t>
      </w:r>
      <w:r w:rsidR="00D00E41" w:rsidRPr="007B1182">
        <w:rPr>
          <w:rFonts w:ascii="Times New Roman" w:eastAsia="Times New Roman" w:hAnsi="Times New Roman" w:cs="Times New Roman"/>
          <w:color w:val="auto"/>
          <w:sz w:val="28"/>
          <w:szCs w:val="28"/>
        </w:rPr>
        <w:t>муниципального</w:t>
      </w:r>
      <w:r w:rsidRPr="007B1182">
        <w:rPr>
          <w:rFonts w:ascii="Times New Roman" w:eastAsia="Times New Roman" w:hAnsi="Times New Roman" w:cs="Times New Roman"/>
          <w:color w:val="auto"/>
          <w:sz w:val="28"/>
          <w:szCs w:val="28"/>
        </w:rPr>
        <w:t xml:space="preserve"> образования</w:t>
      </w:r>
      <w:r w:rsidR="00D00E41">
        <w:rPr>
          <w:rFonts w:ascii="Times New Roman" w:eastAsia="Times New Roman" w:hAnsi="Times New Roman" w:cs="Times New Roman"/>
          <w:color w:val="auto"/>
          <w:sz w:val="28"/>
          <w:szCs w:val="28"/>
        </w:rPr>
        <w:t xml:space="preserve"> </w:t>
      </w:r>
      <w:r w:rsidRPr="007B1182">
        <w:rPr>
          <w:rFonts w:ascii="Times New Roman" w:eastAsia="Times New Roman" w:hAnsi="Times New Roman" w:cs="Times New Roman"/>
          <w:color w:val="auto"/>
          <w:sz w:val="28"/>
          <w:szCs w:val="28"/>
        </w:rPr>
        <w:t>разрабатывается путем уточнения параметров указанного плана на плановый</w:t>
      </w:r>
      <w:r w:rsidR="00D00E41">
        <w:rPr>
          <w:rFonts w:ascii="Times New Roman" w:eastAsia="Times New Roman" w:hAnsi="Times New Roman" w:cs="Times New Roman"/>
          <w:color w:val="auto"/>
          <w:sz w:val="28"/>
          <w:szCs w:val="28"/>
        </w:rPr>
        <w:t xml:space="preserve"> </w:t>
      </w:r>
      <w:r w:rsidRPr="007B1182">
        <w:rPr>
          <w:rFonts w:ascii="Times New Roman" w:eastAsia="Times New Roman" w:hAnsi="Times New Roman" w:cs="Times New Roman"/>
          <w:color w:val="auto"/>
          <w:sz w:val="28"/>
          <w:szCs w:val="28"/>
        </w:rPr>
        <w:t>период и добавления параметров на второй год планового периода.</w:t>
      </w:r>
    </w:p>
    <w:p w:rsidR="007B1182" w:rsidRDefault="007B1182" w:rsidP="00D00E41">
      <w:pPr>
        <w:tabs>
          <w:tab w:val="left" w:pos="0"/>
        </w:tab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6. В пояснительной записке к проекту среднесрочного финансового</w:t>
      </w:r>
      <w:r w:rsidR="00D00E41">
        <w:rPr>
          <w:rFonts w:ascii="Times New Roman" w:eastAsia="Times New Roman" w:hAnsi="Times New Roman" w:cs="Times New Roman"/>
          <w:color w:val="auto"/>
          <w:sz w:val="28"/>
          <w:szCs w:val="28"/>
        </w:rPr>
        <w:t xml:space="preserve"> плана муниципальн</w:t>
      </w:r>
      <w:r w:rsidRPr="007B1182">
        <w:rPr>
          <w:rFonts w:ascii="Times New Roman" w:eastAsia="Times New Roman" w:hAnsi="Times New Roman" w:cs="Times New Roman"/>
          <w:color w:val="auto"/>
          <w:sz w:val="28"/>
          <w:szCs w:val="28"/>
        </w:rPr>
        <w:t>ого образования приводится обоснование параметров</w:t>
      </w:r>
      <w:r w:rsidR="00D00E41">
        <w:rPr>
          <w:rFonts w:ascii="Times New Roman" w:eastAsia="Times New Roman" w:hAnsi="Times New Roman" w:cs="Times New Roman"/>
          <w:color w:val="auto"/>
          <w:sz w:val="28"/>
          <w:szCs w:val="28"/>
        </w:rPr>
        <w:t xml:space="preserve"> </w:t>
      </w:r>
      <w:r w:rsidRPr="007B1182">
        <w:rPr>
          <w:rFonts w:ascii="Times New Roman" w:eastAsia="Times New Roman" w:hAnsi="Times New Roman" w:cs="Times New Roman"/>
          <w:color w:val="auto"/>
          <w:sz w:val="28"/>
          <w:szCs w:val="28"/>
        </w:rPr>
        <w:t>среднесроч</w:t>
      </w:r>
      <w:r w:rsidR="00D00E41">
        <w:rPr>
          <w:rFonts w:ascii="Times New Roman" w:eastAsia="Times New Roman" w:hAnsi="Times New Roman" w:cs="Times New Roman"/>
          <w:color w:val="auto"/>
          <w:sz w:val="28"/>
          <w:szCs w:val="28"/>
        </w:rPr>
        <w:t>ного финансового плана, в том ч</w:t>
      </w:r>
      <w:r w:rsidRPr="007B1182">
        <w:rPr>
          <w:rFonts w:ascii="Times New Roman" w:eastAsia="Times New Roman" w:hAnsi="Times New Roman" w:cs="Times New Roman"/>
          <w:color w:val="auto"/>
          <w:sz w:val="28"/>
          <w:szCs w:val="28"/>
        </w:rPr>
        <w:t>исле их сопоставление с ранее</w:t>
      </w:r>
      <w:r w:rsidR="00D00E41">
        <w:rPr>
          <w:rFonts w:ascii="Times New Roman" w:eastAsia="Times New Roman" w:hAnsi="Times New Roman" w:cs="Times New Roman"/>
          <w:color w:val="auto"/>
          <w:sz w:val="28"/>
          <w:szCs w:val="28"/>
        </w:rPr>
        <w:t xml:space="preserve"> </w:t>
      </w:r>
      <w:r w:rsidRPr="007B1182">
        <w:rPr>
          <w:rFonts w:ascii="Times New Roman" w:eastAsia="Times New Roman" w:hAnsi="Times New Roman" w:cs="Times New Roman"/>
          <w:color w:val="auto"/>
          <w:sz w:val="28"/>
          <w:szCs w:val="28"/>
        </w:rPr>
        <w:t>одобренными параметрами с указанием причин планируемых изменений.</w:t>
      </w:r>
    </w:p>
    <w:p w:rsidR="00D00E41" w:rsidRPr="007B1182" w:rsidRDefault="00D00E41" w:rsidP="00D00E41">
      <w:pPr>
        <w:tabs>
          <w:tab w:val="left" w:pos="0"/>
        </w:tabs>
        <w:spacing w:line="276" w:lineRule="auto"/>
        <w:ind w:firstLine="709"/>
        <w:jc w:val="both"/>
        <w:rPr>
          <w:rFonts w:ascii="Times New Roman" w:eastAsia="Times New Roman" w:hAnsi="Times New Roman" w:cs="Times New Roman"/>
          <w:color w:val="auto"/>
          <w:sz w:val="28"/>
          <w:szCs w:val="28"/>
        </w:rPr>
      </w:pPr>
    </w:p>
    <w:p w:rsidR="007B1182" w:rsidRPr="007B1182" w:rsidRDefault="007B1182" w:rsidP="007B1182">
      <w:pPr>
        <w:spacing w:after="32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 xml:space="preserve">Статья </w:t>
      </w:r>
      <w:r w:rsidR="00D00E41">
        <w:rPr>
          <w:rFonts w:ascii="Times New Roman" w:eastAsia="Times New Roman" w:hAnsi="Times New Roman" w:cs="Times New Roman"/>
          <w:i/>
          <w:color w:val="auto"/>
          <w:sz w:val="28"/>
          <w:szCs w:val="28"/>
        </w:rPr>
        <w:t>15</w:t>
      </w:r>
      <w:r w:rsidRPr="007B1182">
        <w:rPr>
          <w:rFonts w:ascii="Times New Roman" w:eastAsia="Times New Roman" w:hAnsi="Times New Roman" w:cs="Times New Roman"/>
          <w:i/>
          <w:color w:val="auto"/>
          <w:sz w:val="28"/>
          <w:szCs w:val="28"/>
        </w:rPr>
        <w:t>. Прогнозирование доходов местного бюджета</w:t>
      </w:r>
    </w:p>
    <w:p w:rsidR="007B1182" w:rsidRPr="007B1182" w:rsidRDefault="007B1182" w:rsidP="007B1182">
      <w:pPr>
        <w:widowControl/>
        <w:numPr>
          <w:ilvl w:val="0"/>
          <w:numId w:val="17"/>
        </w:numPr>
        <w:tabs>
          <w:tab w:val="left" w:pos="1186"/>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Доходы местного бюджета прогнозируются на основе прогноза социально - экономического развития внутригородского муниципального образования, действующего на день внесения проекта решения о местном бюджете в </w:t>
      </w: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 а также принятого на указанную дату и вступающего в силу </w:t>
      </w:r>
      <w:r w:rsidRPr="007B1182">
        <w:rPr>
          <w:rFonts w:ascii="Times New Roman" w:eastAsia="Times New Roman" w:hAnsi="Times New Roman" w:cs="Times New Roman"/>
          <w:iCs/>
          <w:color w:val="auto"/>
          <w:sz w:val="28"/>
          <w:szCs w:val="28"/>
        </w:rPr>
        <w:t>в</w:t>
      </w:r>
      <w:r w:rsidRPr="007B1182">
        <w:rPr>
          <w:rFonts w:ascii="Times New Roman" w:eastAsia="Times New Roman" w:hAnsi="Times New Roman" w:cs="Times New Roman"/>
          <w:color w:val="auto"/>
          <w:sz w:val="28"/>
          <w:szCs w:val="28"/>
        </w:rPr>
        <w:t xml:space="preserve"> очередном финансовом году и плановом периоде законодательства о налогах и сборах, бюджетного законодательства Российской Федерации, законов города Севастополя и решений Инкерманского городского Совета, устанавливающих неналоговые доходы местного бюджета.</w:t>
      </w:r>
    </w:p>
    <w:p w:rsidR="007B1182" w:rsidRPr="007B1182" w:rsidRDefault="007B1182" w:rsidP="007B1182">
      <w:pPr>
        <w:widowControl/>
        <w:numPr>
          <w:ilvl w:val="0"/>
          <w:numId w:val="17"/>
        </w:numPr>
        <w:tabs>
          <w:tab w:val="left" w:pos="1182"/>
        </w:tabs>
        <w:suppressAutoHyphens/>
        <w:spacing w:after="32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Положения федеральных законов, законов города Севастополя, решений Инкерманского городского Совета, приводящих к изменению общего объема доходов местного бюджета и принятых после внесения проекта решения о местном бюджете на рассмотрение в </w:t>
      </w: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 учитываются в очередном финансовом году при внесении изменений в местный бюджет на текущий финансовый год и плановый период в части показателей текущего финансового года.</w:t>
      </w:r>
    </w:p>
    <w:p w:rsidR="007B1182" w:rsidRPr="007B1182" w:rsidRDefault="007B1182" w:rsidP="007B1182">
      <w:pPr>
        <w:spacing w:after="32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 xml:space="preserve">Статья </w:t>
      </w:r>
      <w:r w:rsidR="00D00E41">
        <w:rPr>
          <w:rFonts w:ascii="Times New Roman" w:eastAsia="Times New Roman" w:hAnsi="Times New Roman" w:cs="Times New Roman"/>
          <w:i/>
          <w:color w:val="auto"/>
          <w:sz w:val="28"/>
          <w:szCs w:val="28"/>
        </w:rPr>
        <w:t>16</w:t>
      </w:r>
      <w:r w:rsidRPr="007B1182">
        <w:rPr>
          <w:rFonts w:ascii="Times New Roman" w:eastAsia="Times New Roman" w:hAnsi="Times New Roman" w:cs="Times New Roman"/>
          <w:i/>
          <w:color w:val="auto"/>
          <w:sz w:val="28"/>
          <w:szCs w:val="28"/>
        </w:rPr>
        <w:t>. Планирование бюджетных ассигнований</w:t>
      </w:r>
    </w:p>
    <w:p w:rsidR="007B1182" w:rsidRPr="007B1182" w:rsidRDefault="007B1182" w:rsidP="007B1182">
      <w:pPr>
        <w:widowControl/>
        <w:numPr>
          <w:ilvl w:val="0"/>
          <w:numId w:val="18"/>
        </w:numPr>
        <w:tabs>
          <w:tab w:val="left" w:pos="1133"/>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Планирование бюджетных ассигнований осуществляется в порядке и в соответствии с методикой, устанавливаемой финансовым органом.</w:t>
      </w:r>
    </w:p>
    <w:p w:rsidR="007B1182" w:rsidRPr="007B1182" w:rsidRDefault="007B1182" w:rsidP="007B1182">
      <w:pPr>
        <w:widowControl/>
        <w:numPr>
          <w:ilvl w:val="0"/>
          <w:numId w:val="18"/>
        </w:numPr>
        <w:tabs>
          <w:tab w:val="left" w:pos="1133"/>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7B1182" w:rsidRPr="007B1182" w:rsidRDefault="007B1182" w:rsidP="007B1182">
      <w:pPr>
        <w:widowControl/>
        <w:numPr>
          <w:ilvl w:val="0"/>
          <w:numId w:val="18"/>
        </w:numPr>
        <w:tabs>
          <w:tab w:val="left" w:pos="1133"/>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Под бюджетными ассигнованиями на исполнение действующих расходных обязательств понимаются ассигнования, состав и (или) объем </w:t>
      </w:r>
      <w:r w:rsidRPr="007B1182">
        <w:rPr>
          <w:rFonts w:ascii="Times New Roman" w:eastAsia="Times New Roman" w:hAnsi="Times New Roman" w:cs="Times New Roman"/>
          <w:color w:val="auto"/>
          <w:sz w:val="28"/>
          <w:szCs w:val="28"/>
        </w:rPr>
        <w:lastRenderedPageBreak/>
        <w:t>которых обусловлены законами,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получателями бюджетных средств во исполнение указанных законов и муниципальных правовых актов.</w:t>
      </w:r>
    </w:p>
    <w:p w:rsidR="007B1182" w:rsidRPr="007B1182" w:rsidRDefault="007B1182" w:rsidP="007B1182">
      <w:pPr>
        <w:widowControl/>
        <w:numPr>
          <w:ilvl w:val="0"/>
          <w:numId w:val="18"/>
        </w:numPr>
        <w:tabs>
          <w:tab w:val="left" w:pos="1346"/>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Под бюджетными ассигнованиями на исполнение принимаемых обязательств понимаются ассигнования, состав и (или) объем которых обусловлены законами,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муниципальных правовых актов.</w:t>
      </w:r>
    </w:p>
    <w:p w:rsidR="007B1182" w:rsidRPr="007B1182" w:rsidRDefault="007B1182" w:rsidP="007B1182">
      <w:pPr>
        <w:widowControl/>
        <w:numPr>
          <w:ilvl w:val="0"/>
          <w:numId w:val="18"/>
        </w:numPr>
        <w:tabs>
          <w:tab w:val="left" w:pos="1133"/>
        </w:tabs>
        <w:suppressAutoHyphens/>
        <w:spacing w:after="32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rsidR="007B1182" w:rsidRPr="007B1182" w:rsidRDefault="007B1182" w:rsidP="007B1182">
      <w:pPr>
        <w:spacing w:after="32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 xml:space="preserve">Статья </w:t>
      </w:r>
      <w:r w:rsidR="00D00E41">
        <w:rPr>
          <w:rFonts w:ascii="Times New Roman" w:eastAsia="Times New Roman" w:hAnsi="Times New Roman" w:cs="Times New Roman"/>
          <w:i/>
          <w:color w:val="auto"/>
          <w:sz w:val="28"/>
          <w:szCs w:val="28"/>
        </w:rPr>
        <w:t>17</w:t>
      </w:r>
      <w:r w:rsidRPr="007B1182">
        <w:rPr>
          <w:rFonts w:ascii="Times New Roman" w:eastAsia="Times New Roman" w:hAnsi="Times New Roman" w:cs="Times New Roman"/>
          <w:i/>
          <w:color w:val="auto"/>
          <w:sz w:val="28"/>
          <w:szCs w:val="28"/>
        </w:rPr>
        <w:t>. Муниципальные программы</w:t>
      </w:r>
    </w:p>
    <w:p w:rsidR="007B1182" w:rsidRPr="007B1182" w:rsidRDefault="007B1182" w:rsidP="007B1182">
      <w:pPr>
        <w:widowControl/>
        <w:numPr>
          <w:ilvl w:val="0"/>
          <w:numId w:val="19"/>
        </w:numPr>
        <w:tabs>
          <w:tab w:val="left" w:pos="1346"/>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Муниципальные программы утверждаются местной администрацией.</w:t>
      </w:r>
    </w:p>
    <w:p w:rsidR="007B1182" w:rsidRPr="007B1182" w:rsidRDefault="007B1182" w:rsidP="007B1182">
      <w:pPr>
        <w:widowControl/>
        <w:numPr>
          <w:ilvl w:val="0"/>
          <w:numId w:val="19"/>
        </w:numPr>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Сроки реализации муниципальных программ определяются местной администрацией в устанавливаемом ею порядке.</w:t>
      </w:r>
    </w:p>
    <w:p w:rsidR="007B1182" w:rsidRPr="007B1182" w:rsidRDefault="007B1182" w:rsidP="007B1182">
      <w:pPr>
        <w:widowControl/>
        <w:numPr>
          <w:ilvl w:val="0"/>
          <w:numId w:val="19"/>
        </w:numPr>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Порядок принятия решений о разработке муниципальных программ, формировании и реализации указанных программ устанавливается муниципальным правовым актом местной администрации.</w:t>
      </w:r>
    </w:p>
    <w:p w:rsidR="007B1182" w:rsidRPr="007B1182" w:rsidRDefault="007B1182" w:rsidP="007B1182">
      <w:pPr>
        <w:widowControl/>
        <w:numPr>
          <w:ilvl w:val="0"/>
          <w:numId w:val="19"/>
        </w:numPr>
        <w:tabs>
          <w:tab w:val="left" w:pos="1082"/>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перечнем и структурой муниципальных программ, определенными местной администрации города Инкермана, внутригородского муниципального образования города Севастополя.</w:t>
      </w:r>
    </w:p>
    <w:p w:rsidR="007B1182" w:rsidRPr="007B1182" w:rsidRDefault="007B1182" w:rsidP="007B1182">
      <w:pPr>
        <w:widowControl/>
        <w:numPr>
          <w:ilvl w:val="0"/>
          <w:numId w:val="19"/>
        </w:numPr>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lastRenderedPageBreak/>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порядке и сроки, установленные местной администрацией.</w:t>
      </w:r>
    </w:p>
    <w:p w:rsidR="007B1182" w:rsidRPr="007B1182" w:rsidRDefault="007B1182" w:rsidP="007B1182">
      <w:pPr>
        <w:widowControl/>
        <w:numPr>
          <w:ilvl w:val="0"/>
          <w:numId w:val="19"/>
        </w:numPr>
        <w:suppressAutoHyphens/>
        <w:spacing w:line="276" w:lineRule="auto"/>
        <w:ind w:firstLine="709"/>
        <w:jc w:val="both"/>
        <w:rPr>
          <w:rFonts w:ascii="Times New Roman" w:eastAsia="Times New Roman" w:hAnsi="Times New Roman" w:cs="Times New Roman"/>
          <w:color w:val="auto"/>
          <w:sz w:val="28"/>
          <w:szCs w:val="28"/>
        </w:rPr>
      </w:pP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 вправе осуществлять рассмотрение проектов муниципальных программ и предложений о внесении изменений в муниципальные программы.</w:t>
      </w:r>
    </w:p>
    <w:p w:rsidR="007B1182" w:rsidRPr="007B1182" w:rsidRDefault="007B1182" w:rsidP="007B1182">
      <w:pPr>
        <w:widowControl/>
        <w:numPr>
          <w:ilvl w:val="0"/>
          <w:numId w:val="19"/>
        </w:numPr>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Муниципальные программы подлежат приведению в соответствие с решением о местном бюджете не позднее 1 февраля текущего финансового года.</w:t>
      </w:r>
    </w:p>
    <w:p w:rsidR="007B1182" w:rsidRPr="007B1182" w:rsidRDefault="007B1182" w:rsidP="007B1182">
      <w:pPr>
        <w:widowControl/>
        <w:numPr>
          <w:ilvl w:val="0"/>
          <w:numId w:val="19"/>
        </w:numPr>
        <w:tabs>
          <w:tab w:val="left" w:pos="1134"/>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местной администрацией.</w:t>
      </w:r>
    </w:p>
    <w:p w:rsidR="007B1182" w:rsidRPr="007B1182" w:rsidRDefault="007B1182" w:rsidP="007B1182">
      <w:pPr>
        <w:widowControl/>
        <w:numPr>
          <w:ilvl w:val="0"/>
          <w:numId w:val="19"/>
        </w:numPr>
        <w:suppressAutoHyphens/>
        <w:spacing w:after="32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 результатам указанной оценки местной администрацией может быть принято решение о необходимости прекращения или об изменении, начиная с очередного финансового года, раннее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7B1182" w:rsidRPr="007B1182" w:rsidRDefault="007B1182" w:rsidP="007B1182">
      <w:pPr>
        <w:spacing w:after="32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 xml:space="preserve">Статья </w:t>
      </w:r>
      <w:r w:rsidR="00D00E41">
        <w:rPr>
          <w:rFonts w:ascii="Times New Roman" w:eastAsia="Times New Roman" w:hAnsi="Times New Roman" w:cs="Times New Roman"/>
          <w:i/>
          <w:color w:val="auto"/>
          <w:sz w:val="28"/>
          <w:szCs w:val="28"/>
        </w:rPr>
        <w:t>18</w:t>
      </w:r>
      <w:r w:rsidRPr="007B1182">
        <w:rPr>
          <w:rFonts w:ascii="Times New Roman" w:eastAsia="Times New Roman" w:hAnsi="Times New Roman" w:cs="Times New Roman"/>
          <w:i/>
          <w:color w:val="auto"/>
          <w:sz w:val="28"/>
          <w:szCs w:val="28"/>
        </w:rPr>
        <w:t>. Порядок и сроки составления проекта местного бюджета</w:t>
      </w:r>
    </w:p>
    <w:p w:rsidR="00335B82" w:rsidRDefault="007B1182" w:rsidP="00D007A9">
      <w:pPr>
        <w:tabs>
          <w:tab w:val="left" w:pos="1100"/>
        </w:tabs>
        <w:spacing w:after="32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 Порядок и сроки составления проекта местного бюджета устанавливаются местной администрацией с соблюдением требований, устанавливаемых Бюджетным кодексом Российской Федерации и настоящим Положением.</w:t>
      </w:r>
    </w:p>
    <w:p w:rsidR="00D007A9" w:rsidRPr="00D007A9" w:rsidRDefault="00D007A9" w:rsidP="00D007A9">
      <w:pPr>
        <w:tabs>
          <w:tab w:val="left" w:pos="1100"/>
        </w:tabs>
        <w:spacing w:after="320" w:line="276" w:lineRule="auto"/>
        <w:ind w:firstLine="709"/>
        <w:jc w:val="both"/>
        <w:rPr>
          <w:rFonts w:ascii="Times New Roman" w:eastAsia="Times New Roman" w:hAnsi="Times New Roman" w:cs="Times New Roman"/>
          <w:color w:val="auto"/>
          <w:sz w:val="28"/>
          <w:szCs w:val="28"/>
        </w:rPr>
      </w:pPr>
    </w:p>
    <w:p w:rsidR="007B1182" w:rsidRPr="007B1182" w:rsidRDefault="007B1182" w:rsidP="007B1182">
      <w:pPr>
        <w:spacing w:after="320" w:line="276" w:lineRule="auto"/>
        <w:ind w:firstLine="709"/>
        <w:jc w:val="center"/>
        <w:rPr>
          <w:rFonts w:ascii="Times New Roman" w:eastAsia="Times New Roman" w:hAnsi="Times New Roman" w:cs="Times New Roman"/>
          <w:b/>
          <w:color w:val="auto"/>
          <w:sz w:val="28"/>
          <w:szCs w:val="28"/>
        </w:rPr>
      </w:pPr>
      <w:r w:rsidRPr="007B1182">
        <w:rPr>
          <w:rFonts w:ascii="Times New Roman" w:eastAsia="Times New Roman" w:hAnsi="Times New Roman" w:cs="Times New Roman"/>
          <w:b/>
          <w:color w:val="auto"/>
          <w:sz w:val="28"/>
          <w:szCs w:val="28"/>
        </w:rPr>
        <w:t>Глава III. Рассмотрение и утверждение местного бюджета</w:t>
      </w:r>
    </w:p>
    <w:p w:rsidR="007B1182" w:rsidRDefault="007B1182" w:rsidP="007B1182">
      <w:pPr>
        <w:spacing w:after="36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 xml:space="preserve">Статья </w:t>
      </w:r>
      <w:r w:rsidR="00D00E41">
        <w:rPr>
          <w:rFonts w:ascii="Times New Roman" w:eastAsia="Times New Roman" w:hAnsi="Times New Roman" w:cs="Times New Roman"/>
          <w:i/>
          <w:color w:val="auto"/>
          <w:sz w:val="28"/>
          <w:szCs w:val="28"/>
        </w:rPr>
        <w:t>19</w:t>
      </w:r>
      <w:r w:rsidRPr="007B1182">
        <w:rPr>
          <w:rFonts w:ascii="Times New Roman" w:eastAsia="Times New Roman" w:hAnsi="Times New Roman" w:cs="Times New Roman"/>
          <w:i/>
          <w:color w:val="auto"/>
          <w:sz w:val="28"/>
          <w:szCs w:val="28"/>
        </w:rPr>
        <w:t>. Общие положения рассмотрения и утверждения бюджета</w:t>
      </w:r>
    </w:p>
    <w:p w:rsidR="00335B82" w:rsidRPr="00335B82" w:rsidRDefault="00D007A9" w:rsidP="00335B82">
      <w:pPr>
        <w:pStyle w:val="ab"/>
        <w:numPr>
          <w:ilvl w:val="0"/>
          <w:numId w:val="20"/>
        </w:numPr>
        <w:spacing w:after="360" w:line="276" w:lineRule="auto"/>
        <w:ind w:left="0" w:firstLine="72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В решении</w:t>
      </w:r>
      <w:r w:rsidR="00335B82" w:rsidRPr="00335B82">
        <w:rPr>
          <w:rFonts w:ascii="Times New Roman" w:eastAsia="Times New Roman" w:hAnsi="Times New Roman" w:cs="Times New Roman"/>
          <w:color w:val="auto"/>
          <w:sz w:val="28"/>
          <w:szCs w:val="28"/>
        </w:rPr>
        <w:t xml:space="preserve">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w:t>
      </w:r>
      <w:r>
        <w:rPr>
          <w:rFonts w:ascii="Times New Roman" w:eastAsia="Times New Roman" w:hAnsi="Times New Roman" w:cs="Times New Roman"/>
          <w:color w:val="auto"/>
          <w:sz w:val="28"/>
          <w:szCs w:val="28"/>
        </w:rPr>
        <w:t>Бюджетным к</w:t>
      </w:r>
      <w:r w:rsidR="00335B82" w:rsidRPr="00335B82">
        <w:rPr>
          <w:rFonts w:ascii="Times New Roman" w:eastAsia="Times New Roman" w:hAnsi="Times New Roman" w:cs="Times New Roman"/>
          <w:color w:val="auto"/>
          <w:sz w:val="28"/>
          <w:szCs w:val="28"/>
        </w:rPr>
        <w:t>одексом</w:t>
      </w:r>
      <w:r>
        <w:rPr>
          <w:rFonts w:ascii="Times New Roman" w:eastAsia="Times New Roman" w:hAnsi="Times New Roman" w:cs="Times New Roman"/>
          <w:color w:val="auto"/>
          <w:sz w:val="28"/>
          <w:szCs w:val="28"/>
        </w:rPr>
        <w:t xml:space="preserve"> Российской Федерации</w:t>
      </w:r>
      <w:r w:rsidR="00335B82" w:rsidRPr="00335B82">
        <w:rPr>
          <w:rFonts w:ascii="Times New Roman" w:eastAsia="Times New Roman" w:hAnsi="Times New Roman" w:cs="Times New Roman"/>
          <w:color w:val="auto"/>
          <w:sz w:val="28"/>
          <w:szCs w:val="28"/>
        </w:rPr>
        <w:t>, законами субъектов Российской Федерации, муниципальными правовыми актами представительных органов муниципаль</w:t>
      </w:r>
      <w:r>
        <w:rPr>
          <w:rFonts w:ascii="Times New Roman" w:eastAsia="Times New Roman" w:hAnsi="Times New Roman" w:cs="Times New Roman"/>
          <w:color w:val="auto"/>
          <w:sz w:val="28"/>
          <w:szCs w:val="28"/>
        </w:rPr>
        <w:t xml:space="preserve">ных образований (кроме решений </w:t>
      </w:r>
      <w:r w:rsidR="00335B82" w:rsidRPr="00335B82">
        <w:rPr>
          <w:rFonts w:ascii="Times New Roman" w:eastAsia="Times New Roman" w:hAnsi="Times New Roman" w:cs="Times New Roman"/>
          <w:color w:val="auto"/>
          <w:sz w:val="28"/>
          <w:szCs w:val="28"/>
        </w:rPr>
        <w:t>о бюджете).</w:t>
      </w:r>
    </w:p>
    <w:p w:rsidR="007B1182" w:rsidRPr="007B1182" w:rsidRDefault="007B1182" w:rsidP="00335B82">
      <w:pPr>
        <w:widowControl/>
        <w:numPr>
          <w:ilvl w:val="0"/>
          <w:numId w:val="20"/>
        </w:numPr>
        <w:tabs>
          <w:tab w:val="left" w:pos="1241"/>
        </w:tabs>
        <w:suppressAutoHyphens/>
        <w:spacing w:line="276" w:lineRule="auto"/>
        <w:ind w:firstLine="720"/>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lastRenderedPageBreak/>
        <w:t>Решением о местном бюджете утверждается:</w:t>
      </w:r>
    </w:p>
    <w:p w:rsidR="007B1182" w:rsidRPr="007B1182" w:rsidRDefault="007B1182" w:rsidP="007B1182">
      <w:pPr>
        <w:tabs>
          <w:tab w:val="left" w:pos="1241"/>
        </w:tab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перечень главных администраторов доходов бюджета;</w:t>
      </w:r>
    </w:p>
    <w:p w:rsidR="007B1182" w:rsidRPr="007B1182" w:rsidRDefault="007B1182" w:rsidP="007B1182">
      <w:pPr>
        <w:tabs>
          <w:tab w:val="left" w:pos="1241"/>
        </w:tab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перечень главных администраторов источников финансирования дефицита бюджета;</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w:t>
      </w:r>
      <w:r w:rsidRPr="007B1182">
        <w:rPr>
          <w:rFonts w:ascii="Times New Roman" w:eastAsia="Times New Roman" w:hAnsi="Times New Roman" w:cs="Times New Roman"/>
          <w:color w:val="auto"/>
          <w:sz w:val="20"/>
          <w:szCs w:val="20"/>
          <w:lang w:eastAsia="ar-SA" w:bidi="ar-SA"/>
        </w:rPr>
        <w:t xml:space="preserve"> </w:t>
      </w:r>
      <w:r w:rsidRPr="007B1182">
        <w:rPr>
          <w:rFonts w:ascii="Times New Roman" w:eastAsia="Times New Roman" w:hAnsi="Times New Roman" w:cs="Times New Roman"/>
          <w:color w:val="auto"/>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законом субъекта Российской Федерации, муниципальным правовым актом представительного органа муниципального образования;</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ведомственная структура расходов бюджета на очередной финансовый год (очередной финансовый год и плановый период);</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общий объем бюджетных ассигнований, направляемых на исполнение публичных нормативных обязательств;</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источники финансирования дефицита бюджета на очередной финансовый год (очередной финансовый год и плановый период);</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 верхний предел государственного (муниципального) внутреннего долга и (или) верхний предел государственного (муниципального) внешнего долга по состоянию на 1 января года, следующего за очередным финансовым годом </w:t>
      </w:r>
      <w:r w:rsidRPr="007B1182">
        <w:rPr>
          <w:rFonts w:ascii="Times New Roman" w:eastAsia="Times New Roman" w:hAnsi="Times New Roman" w:cs="Times New Roman"/>
          <w:color w:val="auto"/>
          <w:sz w:val="28"/>
          <w:szCs w:val="28"/>
        </w:rPr>
        <w:lastRenderedPageBreak/>
        <w:t>(очередным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иные показатели местного бюджета, установленные Бюджетным  Кодексом, законом субъекта Российской Федерации, муниципальным правовым актом представительного органа муниципального образования.</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p>
    <w:p w:rsidR="007B1182" w:rsidRPr="007B1182" w:rsidRDefault="007B1182" w:rsidP="007B1182">
      <w:pPr>
        <w:spacing w:after="32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 xml:space="preserve">Статья </w:t>
      </w:r>
      <w:r w:rsidR="00D00E41">
        <w:rPr>
          <w:rFonts w:ascii="Times New Roman" w:eastAsia="Times New Roman" w:hAnsi="Times New Roman" w:cs="Times New Roman"/>
          <w:i/>
          <w:color w:val="auto"/>
          <w:sz w:val="28"/>
          <w:szCs w:val="28"/>
        </w:rPr>
        <w:t>20</w:t>
      </w:r>
      <w:r w:rsidRPr="007B1182">
        <w:rPr>
          <w:rFonts w:ascii="Times New Roman" w:eastAsia="Times New Roman" w:hAnsi="Times New Roman" w:cs="Times New Roman"/>
          <w:i/>
          <w:color w:val="auto"/>
          <w:sz w:val="28"/>
          <w:szCs w:val="28"/>
        </w:rPr>
        <w:t>. Документы и материалы, предоставляемые одновременно с проектом местного бюджета</w:t>
      </w:r>
    </w:p>
    <w:p w:rsidR="007B1182" w:rsidRPr="007B1182" w:rsidRDefault="007B1182" w:rsidP="007B1182">
      <w:pPr>
        <w:widowControl/>
        <w:numPr>
          <w:ilvl w:val="0"/>
          <w:numId w:val="21"/>
        </w:numPr>
        <w:tabs>
          <w:tab w:val="left" w:pos="1061"/>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Одновременно с проектом решения о местном бюджете в </w:t>
      </w: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 представляются:</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основные направления бюджетной и налоговой политики внутригородского муниципального образования;</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предварительные итоги социально-экономического развития внутригородского муниципального образования за истекший период текущего финансового года и ожидаемые итоги социально-экономического развития внутригородского муниципального образования за текущий финансовый год;</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прогноз социально-экономического развития внутригородского муниципального образования;</w:t>
      </w:r>
    </w:p>
    <w:p w:rsidR="007B1182" w:rsidRPr="007B1182" w:rsidRDefault="007B1182" w:rsidP="007B1182">
      <w:pPr>
        <w:widowControl/>
        <w:numPr>
          <w:ilvl w:val="0"/>
          <w:numId w:val="10"/>
        </w:numPr>
        <w:tabs>
          <w:tab w:val="left" w:pos="933"/>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прогноз основных характеристик (общий объем доходов, общий объем расходов, дефицита (профицита) местного бюджета) местного бюджета внутригородского муниципального образования на очередной финансовый год и плановый период;</w:t>
      </w:r>
    </w:p>
    <w:p w:rsidR="007B1182" w:rsidRPr="007B1182" w:rsidRDefault="007B1182" w:rsidP="007B1182">
      <w:pPr>
        <w:widowControl/>
        <w:numPr>
          <w:ilvl w:val="0"/>
          <w:numId w:val="10"/>
        </w:numPr>
        <w:tabs>
          <w:tab w:val="left" w:pos="955"/>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пояснительная записка к проекту местного бюджета;</w:t>
      </w:r>
    </w:p>
    <w:p w:rsidR="007B1182" w:rsidRPr="007B1182" w:rsidRDefault="007B1182" w:rsidP="007B1182">
      <w:pPr>
        <w:widowControl/>
        <w:numPr>
          <w:ilvl w:val="0"/>
          <w:numId w:val="10"/>
        </w:numPr>
        <w:tabs>
          <w:tab w:val="left" w:pos="933"/>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методики (проекты методик) и расчеты распределения межбюджетных трансфертов;</w:t>
      </w:r>
    </w:p>
    <w:p w:rsidR="007B1182" w:rsidRPr="007B1182" w:rsidRDefault="007B1182" w:rsidP="007B1182">
      <w:pPr>
        <w:widowControl/>
        <w:numPr>
          <w:ilvl w:val="0"/>
          <w:numId w:val="10"/>
        </w:numPr>
        <w:tabs>
          <w:tab w:val="left" w:pos="933"/>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7B1182" w:rsidRPr="007B1182" w:rsidRDefault="007B1182" w:rsidP="007B1182">
      <w:pPr>
        <w:widowControl/>
        <w:numPr>
          <w:ilvl w:val="0"/>
          <w:numId w:val="10"/>
        </w:numPr>
        <w:tabs>
          <w:tab w:val="left" w:pos="933"/>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оценка ожидаемого исполнения местного бюджета на текущий финансовый год;</w:t>
      </w:r>
    </w:p>
    <w:p w:rsidR="007B1182" w:rsidRPr="007B1182" w:rsidRDefault="007B1182" w:rsidP="007B1182">
      <w:pPr>
        <w:widowControl/>
        <w:numPr>
          <w:ilvl w:val="0"/>
          <w:numId w:val="10"/>
        </w:numPr>
        <w:tabs>
          <w:tab w:val="left" w:pos="940"/>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реестр источников доходов местного бюджета;</w:t>
      </w:r>
    </w:p>
    <w:p w:rsidR="007B1182" w:rsidRPr="007B1182" w:rsidRDefault="007B1182" w:rsidP="007B1182">
      <w:pPr>
        <w:widowControl/>
        <w:numPr>
          <w:ilvl w:val="0"/>
          <w:numId w:val="10"/>
        </w:numPr>
        <w:tabs>
          <w:tab w:val="left" w:pos="940"/>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иные документы и материалы.</w:t>
      </w:r>
    </w:p>
    <w:p w:rsidR="007B1182" w:rsidRPr="007B1182" w:rsidRDefault="007B1182" w:rsidP="007B1182">
      <w:pPr>
        <w:widowControl/>
        <w:numPr>
          <w:ilvl w:val="0"/>
          <w:numId w:val="21"/>
        </w:numPr>
        <w:tabs>
          <w:tab w:val="left" w:pos="1122"/>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В случае утверждения решением о местном бюджете распределения бюджетных ассигнований по муниципальным программам и непрограммным направлениям деятельности к проекту решения о местном бюджете представляются паспорта муниципальных программ, проекты паспортов (проекты изменений в указанные паспорта).</w:t>
      </w:r>
    </w:p>
    <w:p w:rsidR="007B1182" w:rsidRPr="007B1182" w:rsidRDefault="007B1182" w:rsidP="007B1182">
      <w:pPr>
        <w:widowControl/>
        <w:numPr>
          <w:ilvl w:val="0"/>
          <w:numId w:val="21"/>
        </w:numPr>
        <w:tabs>
          <w:tab w:val="left" w:pos="1036"/>
        </w:tabs>
        <w:suppressAutoHyphens/>
        <w:spacing w:after="30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lastRenderedPageBreak/>
        <w:t>В слу</w:t>
      </w:r>
      <w:r w:rsidR="00E84FB1">
        <w:rPr>
          <w:rFonts w:ascii="Times New Roman" w:eastAsia="Times New Roman" w:hAnsi="Times New Roman" w:cs="Times New Roman"/>
          <w:color w:val="auto"/>
          <w:sz w:val="28"/>
          <w:szCs w:val="28"/>
        </w:rPr>
        <w:t>чае</w:t>
      </w:r>
      <w:r w:rsidRPr="007B1182">
        <w:rPr>
          <w:rFonts w:ascii="Times New Roman" w:eastAsia="Times New Roman" w:hAnsi="Times New Roman" w:cs="Times New Roman"/>
          <w:color w:val="auto"/>
          <w:sz w:val="28"/>
          <w:szCs w:val="28"/>
        </w:rPr>
        <w:t xml:space="preserve"> если проект решения о местном бюджете не содержит приложение с распределением бюджетных ассигнований по разделам и подразделам классификации расходов местного бюджета, приложение с распределением бюджетных ассигнований по разделам и подразделам классификации расходов местного бюджета включается в состав приложений к пояснительной записке к проекту решения о местном бюджете.</w:t>
      </w:r>
    </w:p>
    <w:p w:rsidR="007B1182" w:rsidRPr="007B1182" w:rsidRDefault="007B1182" w:rsidP="007B1182">
      <w:pPr>
        <w:spacing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 xml:space="preserve">Статья </w:t>
      </w:r>
      <w:r w:rsidR="00521FD9">
        <w:rPr>
          <w:rFonts w:ascii="Times New Roman" w:eastAsia="Times New Roman" w:hAnsi="Times New Roman" w:cs="Times New Roman"/>
          <w:i/>
          <w:color w:val="auto"/>
          <w:sz w:val="28"/>
          <w:szCs w:val="28"/>
        </w:rPr>
        <w:t>21</w:t>
      </w:r>
      <w:r w:rsidRPr="007B1182">
        <w:rPr>
          <w:rFonts w:ascii="Times New Roman" w:eastAsia="Times New Roman" w:hAnsi="Times New Roman" w:cs="Times New Roman"/>
          <w:i/>
          <w:color w:val="auto"/>
          <w:sz w:val="28"/>
          <w:szCs w:val="28"/>
        </w:rPr>
        <w:t xml:space="preserve">. Внесение проекта решения о местном бюджете на рассмотрение в </w:t>
      </w:r>
      <w:proofErr w:type="spellStart"/>
      <w:r w:rsidRPr="007B1182">
        <w:rPr>
          <w:rFonts w:ascii="Times New Roman" w:eastAsia="Times New Roman" w:hAnsi="Times New Roman" w:cs="Times New Roman"/>
          <w:i/>
          <w:color w:val="auto"/>
          <w:sz w:val="28"/>
          <w:szCs w:val="28"/>
        </w:rPr>
        <w:t>Инкерманский</w:t>
      </w:r>
      <w:proofErr w:type="spellEnd"/>
      <w:r w:rsidRPr="007B1182">
        <w:rPr>
          <w:rFonts w:ascii="Times New Roman" w:eastAsia="Times New Roman" w:hAnsi="Times New Roman" w:cs="Times New Roman"/>
          <w:i/>
          <w:color w:val="auto"/>
          <w:sz w:val="28"/>
          <w:szCs w:val="28"/>
        </w:rPr>
        <w:t xml:space="preserve"> городской Совет</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p>
    <w:p w:rsidR="007B1182" w:rsidRPr="007B1182" w:rsidRDefault="007B1182" w:rsidP="007B1182">
      <w:pPr>
        <w:widowControl/>
        <w:numPr>
          <w:ilvl w:val="0"/>
          <w:numId w:val="22"/>
        </w:numPr>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Местная администрация вносит на рассмотрение в </w:t>
      </w: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 проект решения о местном бюджете не позднее 15 ноября текущего года.</w:t>
      </w:r>
    </w:p>
    <w:p w:rsidR="007B1182" w:rsidRPr="007B1182" w:rsidRDefault="007B1182" w:rsidP="007B1182">
      <w:pPr>
        <w:widowControl/>
        <w:numPr>
          <w:ilvl w:val="0"/>
          <w:numId w:val="22"/>
        </w:numPr>
        <w:tabs>
          <w:tab w:val="left" w:pos="709"/>
        </w:tabs>
        <w:suppressAutoHyphens/>
        <w:spacing w:after="30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Одновременно с проектом местного бюджета в </w:t>
      </w: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 представляются документы и материалы в соответствии со статьей 19 настоящего Положения.</w:t>
      </w:r>
    </w:p>
    <w:p w:rsidR="007B1182" w:rsidRPr="007B1182" w:rsidRDefault="007B1182" w:rsidP="007B1182">
      <w:pPr>
        <w:spacing w:line="276" w:lineRule="auto"/>
        <w:ind w:firstLine="709"/>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 xml:space="preserve">       Статья </w:t>
      </w:r>
      <w:r w:rsidR="00521FD9">
        <w:rPr>
          <w:rFonts w:ascii="Times New Roman" w:eastAsia="Times New Roman" w:hAnsi="Times New Roman" w:cs="Times New Roman"/>
          <w:i/>
          <w:color w:val="auto"/>
          <w:sz w:val="28"/>
          <w:szCs w:val="28"/>
        </w:rPr>
        <w:t>22</w:t>
      </w:r>
      <w:r w:rsidRPr="007B1182">
        <w:rPr>
          <w:rFonts w:ascii="Times New Roman" w:eastAsia="Times New Roman" w:hAnsi="Times New Roman" w:cs="Times New Roman"/>
          <w:i/>
          <w:color w:val="auto"/>
          <w:sz w:val="28"/>
          <w:szCs w:val="28"/>
        </w:rPr>
        <w:t>. Порядок рассмотрения проекта решения о местном бюджете</w:t>
      </w:r>
    </w:p>
    <w:p w:rsidR="007B1182" w:rsidRPr="007B1182" w:rsidRDefault="007B1182" w:rsidP="007B1182">
      <w:pPr>
        <w:spacing w:line="276" w:lineRule="auto"/>
        <w:ind w:firstLine="709"/>
        <w:jc w:val="center"/>
        <w:rPr>
          <w:rFonts w:ascii="Times New Roman" w:eastAsia="Times New Roman" w:hAnsi="Times New Roman" w:cs="Times New Roman"/>
          <w:color w:val="auto"/>
          <w:sz w:val="28"/>
          <w:szCs w:val="28"/>
        </w:rPr>
      </w:pPr>
    </w:p>
    <w:p w:rsidR="007B1182" w:rsidRPr="007B1182" w:rsidRDefault="007B1182" w:rsidP="007B1182">
      <w:pPr>
        <w:widowControl/>
        <w:numPr>
          <w:ilvl w:val="0"/>
          <w:numId w:val="23"/>
        </w:numPr>
        <w:tabs>
          <w:tab w:val="left" w:pos="1349"/>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Порядок рассмотрения проекта решения о местном бюджете и его утверждения определяется настоящим Положением в соответствии с требованиями Бюджетного кодекса Российской Федерации.</w:t>
      </w:r>
    </w:p>
    <w:p w:rsidR="007B1182" w:rsidRPr="007B1182" w:rsidRDefault="007B1182" w:rsidP="007B1182">
      <w:pPr>
        <w:widowControl/>
        <w:numPr>
          <w:ilvl w:val="0"/>
          <w:numId w:val="23"/>
        </w:numPr>
        <w:tabs>
          <w:tab w:val="left" w:pos="1123"/>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Внесенный проект решения о местном бюджете рассматривается </w:t>
      </w:r>
      <w:proofErr w:type="spellStart"/>
      <w:r w:rsidRPr="007B1182">
        <w:rPr>
          <w:rFonts w:ascii="Times New Roman" w:eastAsia="Times New Roman" w:hAnsi="Times New Roman" w:cs="Times New Roman"/>
          <w:color w:val="auto"/>
          <w:sz w:val="28"/>
          <w:szCs w:val="28"/>
        </w:rPr>
        <w:t>Инкерманским</w:t>
      </w:r>
      <w:proofErr w:type="spellEnd"/>
      <w:r w:rsidRPr="007B1182">
        <w:rPr>
          <w:rFonts w:ascii="Times New Roman" w:eastAsia="Times New Roman" w:hAnsi="Times New Roman" w:cs="Times New Roman"/>
          <w:color w:val="auto"/>
          <w:sz w:val="28"/>
          <w:szCs w:val="28"/>
        </w:rPr>
        <w:t xml:space="preserve"> городским Советом в двух чтениях.</w:t>
      </w:r>
    </w:p>
    <w:p w:rsidR="007B1182" w:rsidRPr="007B1182" w:rsidRDefault="007B1182" w:rsidP="007B1182">
      <w:pPr>
        <w:widowControl/>
        <w:numPr>
          <w:ilvl w:val="0"/>
          <w:numId w:val="23"/>
        </w:numPr>
        <w:tabs>
          <w:tab w:val="left" w:pos="1123"/>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В двухнедельный срок с момента направления в </w:t>
      </w: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 проекта решения о местном бюджете проводится первое чтение проекта решения о местном бюджете.</w:t>
      </w:r>
    </w:p>
    <w:p w:rsidR="007B1182" w:rsidRPr="007B1182" w:rsidRDefault="007B1182" w:rsidP="007B1182">
      <w:pPr>
        <w:widowControl/>
        <w:numPr>
          <w:ilvl w:val="0"/>
          <w:numId w:val="23"/>
        </w:numPr>
        <w:tabs>
          <w:tab w:val="left" w:pos="1123"/>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До проведения первого чтения проект решения о местном бюджете направляется в Контрольно-счетную палату города Севастополя и Департамент финансов города Севастополя для проведения финансово-экономической экспертизы. По результатам которой, Контрольно-счетная палата города Севастополя и Департамент финансов города Севастополя направляют в </w:t>
      </w: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 заключения о проведении финансово-экономической экспертизы на проект решения о местном бюджете.</w:t>
      </w:r>
    </w:p>
    <w:p w:rsidR="007B1182" w:rsidRPr="007B1182" w:rsidRDefault="007B1182" w:rsidP="007B1182">
      <w:pPr>
        <w:widowControl/>
        <w:numPr>
          <w:ilvl w:val="0"/>
          <w:numId w:val="23"/>
        </w:numPr>
        <w:tabs>
          <w:tab w:val="left" w:pos="1172"/>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Предметом первого чтения является одобрение основных параметров проекта решения о местном бюджете.</w:t>
      </w:r>
    </w:p>
    <w:p w:rsidR="007B1182" w:rsidRPr="007B1182" w:rsidRDefault="007B1182" w:rsidP="007B1182">
      <w:pPr>
        <w:widowControl/>
        <w:numPr>
          <w:ilvl w:val="0"/>
          <w:numId w:val="23"/>
        </w:numPr>
        <w:tabs>
          <w:tab w:val="left" w:pos="1182"/>
        </w:tabs>
        <w:suppressAutoHyphens/>
        <w:spacing w:line="276" w:lineRule="auto"/>
        <w:ind w:firstLine="709"/>
        <w:jc w:val="both"/>
        <w:rPr>
          <w:rFonts w:ascii="Times New Roman" w:eastAsia="Times New Roman" w:hAnsi="Times New Roman" w:cs="Times New Roman"/>
          <w:color w:val="auto"/>
          <w:sz w:val="28"/>
          <w:szCs w:val="28"/>
        </w:rPr>
      </w:pP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 рассматривает проект местного бюджета в первом чтении, заслушивает доклад уполномоченного лица местной </w:t>
      </w:r>
      <w:r w:rsidRPr="007B1182">
        <w:rPr>
          <w:rFonts w:ascii="Times New Roman" w:eastAsia="Times New Roman" w:hAnsi="Times New Roman" w:cs="Times New Roman"/>
          <w:color w:val="auto"/>
          <w:sz w:val="28"/>
          <w:szCs w:val="28"/>
        </w:rPr>
        <w:lastRenderedPageBreak/>
        <w:t>администрации о проекте местного бюджета и принимает или отклоняет в первом чтении проект решения о местном бюджете.</w:t>
      </w:r>
    </w:p>
    <w:p w:rsidR="007B1182" w:rsidRPr="007B1182" w:rsidRDefault="007B1182" w:rsidP="007B1182">
      <w:pPr>
        <w:widowControl/>
        <w:numPr>
          <w:ilvl w:val="0"/>
          <w:numId w:val="23"/>
        </w:numPr>
        <w:tabs>
          <w:tab w:val="left" w:pos="1182"/>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При принятии проекта решения о местном бюджете в первом чтении (за основу) </w:t>
      </w: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 утверждает основные характеристики местного бюджета (общий объем доходов бюджета, общий объем расходов бюджета, дефицит (профицит) бюджета).</w:t>
      </w:r>
    </w:p>
    <w:p w:rsidR="007B1182" w:rsidRPr="007B1182" w:rsidRDefault="007B1182" w:rsidP="007B1182">
      <w:pPr>
        <w:widowControl/>
        <w:numPr>
          <w:ilvl w:val="0"/>
          <w:numId w:val="23"/>
        </w:numPr>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В случае отклонения проекта решения о местном бюджете, рассматриваемого в первом чтении, Глава города Инкермана в течение одного рабочего дня создает согласительную комиссию по корректировке проекта местного бюджета, в которую входит равное количество представителей Инкерманского городского Совета и местной администрации. В течение одного рабочего дня  после создания согласительной комиссии утверждается регламент согласительной комиссии.</w:t>
      </w:r>
    </w:p>
    <w:p w:rsidR="007B1182" w:rsidRPr="007B1182" w:rsidRDefault="007B1182" w:rsidP="007B1182">
      <w:pPr>
        <w:widowControl/>
        <w:numPr>
          <w:ilvl w:val="0"/>
          <w:numId w:val="23"/>
        </w:numPr>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Согласительная комиссия в соответствии с регламентом, утвержденным Главой города Инкермана, в течение 7 дней рассматривает спорные вопросы и разрабатывает согласованный вариант основных характеристик проекта местного бюджета.</w:t>
      </w:r>
    </w:p>
    <w:p w:rsidR="007B1182" w:rsidRPr="007B1182" w:rsidRDefault="007B1182" w:rsidP="007B1182">
      <w:pPr>
        <w:widowControl/>
        <w:numPr>
          <w:ilvl w:val="0"/>
          <w:numId w:val="23"/>
        </w:numPr>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На основании согласованного варианта основных характеристик проекта бюджета местная администрация в течении 7 дней после окончания работы согласительной комиссии разрабатывает и вносит на рассмотрение Инкерманского городского Совета новый вариант проекта решения о местном бюджете, который рассматривается заново в </w:t>
      </w:r>
      <w:proofErr w:type="gramStart"/>
      <w:r w:rsidRPr="007B1182">
        <w:rPr>
          <w:rFonts w:ascii="Times New Roman" w:eastAsia="Times New Roman" w:hAnsi="Times New Roman" w:cs="Times New Roman"/>
          <w:color w:val="auto"/>
          <w:sz w:val="28"/>
          <w:szCs w:val="28"/>
        </w:rPr>
        <w:t>порядке,  установленном</w:t>
      </w:r>
      <w:proofErr w:type="gramEnd"/>
      <w:r w:rsidRPr="007B1182">
        <w:rPr>
          <w:rFonts w:ascii="Times New Roman" w:eastAsia="Times New Roman" w:hAnsi="Times New Roman" w:cs="Times New Roman"/>
          <w:color w:val="auto"/>
          <w:sz w:val="28"/>
          <w:szCs w:val="28"/>
        </w:rPr>
        <w:t xml:space="preserve"> настоящей главой.</w:t>
      </w:r>
    </w:p>
    <w:p w:rsidR="007B1182" w:rsidRPr="007B1182" w:rsidRDefault="007B1182" w:rsidP="007B1182">
      <w:pPr>
        <w:widowControl/>
        <w:numPr>
          <w:ilvl w:val="0"/>
          <w:numId w:val="23"/>
        </w:numPr>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После окончания работы согласительной комиссии разрабатывается и вносится на рассмотрение в </w:t>
      </w: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 новый вариант проекта решения о местном бюджете, который рассматривается заново.</w:t>
      </w:r>
    </w:p>
    <w:p w:rsidR="007B1182" w:rsidRPr="007B1182" w:rsidRDefault="007B1182" w:rsidP="007B1182">
      <w:pPr>
        <w:widowControl/>
        <w:numPr>
          <w:ilvl w:val="0"/>
          <w:numId w:val="23"/>
        </w:numPr>
        <w:tabs>
          <w:tab w:val="left" w:pos="1123"/>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После принятия проекта местного бюджета в первом чтении депутаты Инкерманского городского Совета, а также Глава города Инкермана вправе подавать поправки к проекту местного бюджета.</w:t>
      </w:r>
    </w:p>
    <w:p w:rsidR="007B1182" w:rsidRPr="007B1182" w:rsidRDefault="007B1182" w:rsidP="007B1182">
      <w:pPr>
        <w:widowControl/>
        <w:numPr>
          <w:ilvl w:val="0"/>
          <w:numId w:val="23"/>
        </w:numPr>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Срок подачи поправок заканчивается за 3 дня до рассмотрения проекта местного бюджета во втором чтении. Рассмотрение поправок, поданных после установленного срока, не допускается, за исключением поправок в связи с изменением законодательства.</w:t>
      </w:r>
    </w:p>
    <w:p w:rsidR="007B1182" w:rsidRPr="007B1182" w:rsidRDefault="007B1182" w:rsidP="007B1182">
      <w:pPr>
        <w:widowControl/>
        <w:numPr>
          <w:ilvl w:val="0"/>
          <w:numId w:val="23"/>
        </w:numPr>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Подаваемые поправки должны обеспечивать сохранение сбалансированности проекта местного бюджета. Если в соответствии с поправкой предлагается увеличить (уменьшить) бюджетные ассигнования по некоторым статьям, то в этой же поправке должно быть предложено сократить (увеличить) бюджетные ассигнования по другим статьям.</w:t>
      </w:r>
    </w:p>
    <w:p w:rsidR="007B1182" w:rsidRPr="007B1182" w:rsidRDefault="007B1182" w:rsidP="007B1182">
      <w:pPr>
        <w:widowControl/>
        <w:numPr>
          <w:ilvl w:val="0"/>
          <w:numId w:val="23"/>
        </w:numPr>
        <w:tabs>
          <w:tab w:val="left" w:pos="1123"/>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lastRenderedPageBreak/>
        <w:t>После рассмотрения и одобрения внесенных поправок формируется проект решения о местном бюджете ко второму чтению.</w:t>
      </w:r>
    </w:p>
    <w:p w:rsidR="007B1182" w:rsidRPr="007B1182" w:rsidRDefault="007B1182" w:rsidP="007B1182">
      <w:pPr>
        <w:widowControl/>
        <w:numPr>
          <w:ilvl w:val="0"/>
          <w:numId w:val="23"/>
        </w:numPr>
        <w:tabs>
          <w:tab w:val="left" w:pos="117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После получения заключений Контрольно-счетной палаты города Севастополя, Департамента финансов город Севастополя проводятся публичные слушания по проекту решения о местном бюджете, в соответствии с Порядком организации и проведения публичных слушаний.</w:t>
      </w:r>
    </w:p>
    <w:p w:rsidR="007B1182" w:rsidRPr="007B1182" w:rsidRDefault="007B1182" w:rsidP="007B1182">
      <w:pPr>
        <w:widowControl/>
        <w:numPr>
          <w:ilvl w:val="0"/>
          <w:numId w:val="23"/>
        </w:numPr>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По итогам публичных слушаний принимаются рекомендации по проекту решения о местном бюджете, которые подлежат рассмотрению </w:t>
      </w:r>
      <w:proofErr w:type="spellStart"/>
      <w:r w:rsidRPr="007B1182">
        <w:rPr>
          <w:rFonts w:ascii="Times New Roman" w:eastAsia="Times New Roman" w:hAnsi="Times New Roman" w:cs="Times New Roman"/>
          <w:color w:val="auto"/>
          <w:sz w:val="28"/>
          <w:szCs w:val="28"/>
        </w:rPr>
        <w:t>Инкерманским</w:t>
      </w:r>
      <w:proofErr w:type="spellEnd"/>
      <w:r w:rsidRPr="007B1182">
        <w:rPr>
          <w:rFonts w:ascii="Times New Roman" w:eastAsia="Times New Roman" w:hAnsi="Times New Roman" w:cs="Times New Roman"/>
          <w:color w:val="auto"/>
          <w:sz w:val="28"/>
          <w:szCs w:val="28"/>
        </w:rPr>
        <w:t xml:space="preserve"> городским Советом при его рассмотрении и утверждении во втором чтении.</w:t>
      </w:r>
    </w:p>
    <w:p w:rsidR="007B1182" w:rsidRPr="007B1182" w:rsidRDefault="007B1182" w:rsidP="007B1182">
      <w:pPr>
        <w:widowControl/>
        <w:numPr>
          <w:ilvl w:val="0"/>
          <w:numId w:val="23"/>
        </w:numPr>
        <w:tabs>
          <w:tab w:val="left" w:pos="1033"/>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При рассмотрении проекта решения о местном бюджете во втором чтении </w:t>
      </w: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 заслушивает доклад уполномоченного лица местной администрации о местном бюджете.</w:t>
      </w:r>
    </w:p>
    <w:p w:rsidR="007B1182" w:rsidRPr="007B1182" w:rsidRDefault="007B1182" w:rsidP="007B1182">
      <w:pPr>
        <w:widowControl/>
        <w:numPr>
          <w:ilvl w:val="0"/>
          <w:numId w:val="23"/>
        </w:numPr>
        <w:tabs>
          <w:tab w:val="left" w:pos="117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Проект решения о местном бюджете рассматривается </w:t>
      </w:r>
      <w:proofErr w:type="spellStart"/>
      <w:r w:rsidRPr="007B1182">
        <w:rPr>
          <w:rFonts w:ascii="Times New Roman" w:eastAsia="Times New Roman" w:hAnsi="Times New Roman" w:cs="Times New Roman"/>
          <w:color w:val="auto"/>
          <w:sz w:val="28"/>
          <w:szCs w:val="28"/>
        </w:rPr>
        <w:t>Инкерманским</w:t>
      </w:r>
      <w:proofErr w:type="spellEnd"/>
      <w:r w:rsidRPr="007B1182">
        <w:rPr>
          <w:rFonts w:ascii="Times New Roman" w:eastAsia="Times New Roman" w:hAnsi="Times New Roman" w:cs="Times New Roman"/>
          <w:color w:val="auto"/>
          <w:sz w:val="28"/>
          <w:szCs w:val="28"/>
        </w:rPr>
        <w:t xml:space="preserve"> городским советом во втором чтении не позднее 31 декабря текущего финансового года.</w:t>
      </w:r>
    </w:p>
    <w:p w:rsidR="007B1182" w:rsidRPr="007B1182" w:rsidRDefault="007B1182" w:rsidP="007B1182">
      <w:pPr>
        <w:widowControl/>
        <w:numPr>
          <w:ilvl w:val="0"/>
          <w:numId w:val="23"/>
        </w:numPr>
        <w:tabs>
          <w:tab w:val="left" w:pos="117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Во втором чтении проект решения о местном бюджете принимается окончательно, в случае отсутствия поправок и замечаний к проекту бюджета, прошедшего публичные слушания.</w:t>
      </w:r>
    </w:p>
    <w:p w:rsidR="007B1182" w:rsidRPr="007B1182" w:rsidRDefault="007B1182" w:rsidP="007B1182">
      <w:pPr>
        <w:widowControl/>
        <w:numPr>
          <w:ilvl w:val="0"/>
          <w:numId w:val="23"/>
        </w:numPr>
        <w:tabs>
          <w:tab w:val="left" w:pos="1177"/>
        </w:tabs>
        <w:suppressAutoHyphens/>
        <w:spacing w:after="32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В случае, если решение о местном бюджете не вступило в силу до начала очередного финансового года, временное управление местным бюджетом осуществляется в порядке, установленном Бюджетным кодексом Российской Федерации.</w:t>
      </w:r>
    </w:p>
    <w:p w:rsidR="007B1182" w:rsidRPr="007B1182" w:rsidRDefault="007B1182" w:rsidP="007B1182">
      <w:pPr>
        <w:spacing w:after="38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 xml:space="preserve">Статья </w:t>
      </w:r>
      <w:r w:rsidR="00521FD9">
        <w:rPr>
          <w:rFonts w:ascii="Times New Roman" w:eastAsia="Times New Roman" w:hAnsi="Times New Roman" w:cs="Times New Roman"/>
          <w:i/>
          <w:color w:val="auto"/>
          <w:sz w:val="28"/>
          <w:szCs w:val="28"/>
        </w:rPr>
        <w:t>23</w:t>
      </w:r>
      <w:r w:rsidRPr="007B1182">
        <w:rPr>
          <w:rFonts w:ascii="Times New Roman" w:eastAsia="Times New Roman" w:hAnsi="Times New Roman" w:cs="Times New Roman"/>
          <w:i/>
          <w:color w:val="auto"/>
          <w:sz w:val="28"/>
          <w:szCs w:val="28"/>
        </w:rPr>
        <w:t>. Внесение изменений в решение о местном бюджете</w:t>
      </w:r>
    </w:p>
    <w:p w:rsidR="007B1182" w:rsidRPr="007B1182" w:rsidRDefault="007B1182" w:rsidP="007B1182">
      <w:pPr>
        <w:widowControl/>
        <w:numPr>
          <w:ilvl w:val="0"/>
          <w:numId w:val="24"/>
        </w:numPr>
        <w:tabs>
          <w:tab w:val="left" w:pos="1432"/>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Местная администрация вправе в соответствии с бюджетным законодательством Российской Федерации и настоящим Положением разработать и представить на рассмотрение в </w:t>
      </w: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 проект решения о внесении изменений в решение о местном бюджете.</w:t>
      </w:r>
    </w:p>
    <w:p w:rsidR="007B1182" w:rsidRPr="007B1182" w:rsidRDefault="007B1182" w:rsidP="007B1182">
      <w:pPr>
        <w:widowControl/>
        <w:numPr>
          <w:ilvl w:val="0"/>
          <w:numId w:val="24"/>
        </w:numPr>
        <w:tabs>
          <w:tab w:val="left" w:pos="1432"/>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Одновременно с проектом решения о внесении изменений в решение о местном бюджете местная администрация представляет в </w:t>
      </w: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w:t>
      </w:r>
    </w:p>
    <w:p w:rsidR="007B1182" w:rsidRPr="007B1182" w:rsidRDefault="007B1182" w:rsidP="007B1182">
      <w:pPr>
        <w:widowControl/>
        <w:numPr>
          <w:ilvl w:val="0"/>
          <w:numId w:val="10"/>
        </w:numPr>
        <w:tabs>
          <w:tab w:val="left" w:pos="935"/>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пояснительную записку с обоснованием предлагаемых изменений в решение о местном бюджете;</w:t>
      </w:r>
    </w:p>
    <w:p w:rsidR="007B1182" w:rsidRPr="007B1182" w:rsidRDefault="007B1182" w:rsidP="007B1182">
      <w:pPr>
        <w:widowControl/>
        <w:numPr>
          <w:ilvl w:val="0"/>
          <w:numId w:val="10"/>
        </w:numPr>
        <w:tabs>
          <w:tab w:val="left" w:pos="943"/>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сводный перечень изменений показателей ведомственной структуры расходов местного бюджета, в котором увеличение утвержденных бюджетных ассигнований либо включение в ведомственную структуру расходов местного бюджета бюджетных ассигнований по дополнительным целевым статьям и </w:t>
      </w:r>
      <w:r w:rsidRPr="007B1182">
        <w:rPr>
          <w:rFonts w:ascii="Times New Roman" w:eastAsia="Times New Roman" w:hAnsi="Times New Roman" w:cs="Times New Roman"/>
          <w:color w:val="auto"/>
          <w:sz w:val="28"/>
          <w:szCs w:val="28"/>
        </w:rPr>
        <w:lastRenderedPageBreak/>
        <w:t>(или) видам расходов бюджета отражается со знаком плюс, а сокращение утвержденных бюджетных ассигнований отражается со знаком минус;</w:t>
      </w:r>
    </w:p>
    <w:p w:rsidR="007B1182" w:rsidRPr="007B1182" w:rsidRDefault="007B1182" w:rsidP="007B1182">
      <w:pPr>
        <w:widowControl/>
        <w:numPr>
          <w:ilvl w:val="0"/>
          <w:numId w:val="10"/>
        </w:numPr>
        <w:tabs>
          <w:tab w:val="left" w:pos="948"/>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сведения об исполнении местного бюджета за истекший отчетный период текущего финансового года;</w:t>
      </w:r>
    </w:p>
    <w:p w:rsidR="007B1182" w:rsidRPr="007B1182" w:rsidRDefault="007B1182" w:rsidP="007B1182">
      <w:pPr>
        <w:widowControl/>
        <w:numPr>
          <w:ilvl w:val="0"/>
          <w:numId w:val="10"/>
        </w:numPr>
        <w:tabs>
          <w:tab w:val="left" w:pos="938"/>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оценка ожидаемого исполнения местного бюджета в текущем финансовом году;</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извлечение их реестра расходных обязательств внутригородского муниципального образования в части вносимых изменений в местный бюджет;</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иные документы, обосновывающие внесение изменений в решение о местном бюджете (при необходимости).</w:t>
      </w:r>
    </w:p>
    <w:p w:rsidR="007B1182" w:rsidRPr="007B1182" w:rsidRDefault="007B1182" w:rsidP="007B1182">
      <w:pPr>
        <w:widowControl/>
        <w:numPr>
          <w:ilvl w:val="0"/>
          <w:numId w:val="24"/>
        </w:numPr>
        <w:tabs>
          <w:tab w:val="left" w:pos="1330"/>
        </w:tabs>
        <w:suppressAutoHyphens/>
        <w:spacing w:line="276" w:lineRule="auto"/>
        <w:ind w:firstLine="709"/>
        <w:jc w:val="both"/>
        <w:rPr>
          <w:rFonts w:ascii="Times New Roman" w:eastAsia="Times New Roman" w:hAnsi="Times New Roman" w:cs="Times New Roman"/>
          <w:color w:val="auto"/>
          <w:sz w:val="28"/>
          <w:szCs w:val="28"/>
        </w:rPr>
      </w:pP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 рассматривает и утверждает предоставленный проект решения о внесении изменений в решение о местном бюджете в срок, не превышающий пятнадцать календарных дней со дня его представления, либо отклоняет его. </w:t>
      </w:r>
    </w:p>
    <w:p w:rsidR="007B1182" w:rsidRPr="007B1182" w:rsidRDefault="007B1182" w:rsidP="007B1182">
      <w:pPr>
        <w:widowControl/>
        <w:numPr>
          <w:ilvl w:val="0"/>
          <w:numId w:val="24"/>
        </w:numPr>
        <w:tabs>
          <w:tab w:val="left" w:pos="1330"/>
        </w:tabs>
        <w:suppressAutoHyphens/>
        <w:spacing w:after="30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Проект решения о внесении изменений в решение о местном бюджете рассматривается в одном чтении.</w:t>
      </w:r>
    </w:p>
    <w:p w:rsidR="007B1182" w:rsidRPr="007B1182" w:rsidRDefault="007B1182" w:rsidP="007B1182">
      <w:pPr>
        <w:spacing w:after="300" w:line="276" w:lineRule="auto"/>
        <w:ind w:firstLine="709"/>
        <w:jc w:val="center"/>
        <w:rPr>
          <w:rFonts w:ascii="Times New Roman" w:eastAsia="Times New Roman" w:hAnsi="Times New Roman" w:cs="Times New Roman"/>
          <w:b/>
          <w:color w:val="auto"/>
          <w:sz w:val="28"/>
          <w:szCs w:val="28"/>
        </w:rPr>
      </w:pPr>
      <w:r w:rsidRPr="007B1182">
        <w:rPr>
          <w:rFonts w:ascii="Times New Roman" w:eastAsia="Times New Roman" w:hAnsi="Times New Roman" w:cs="Times New Roman"/>
          <w:b/>
          <w:color w:val="auto"/>
          <w:sz w:val="28"/>
          <w:szCs w:val="28"/>
        </w:rPr>
        <w:t>Глава IV. Исполнение местного бюджета</w:t>
      </w:r>
    </w:p>
    <w:p w:rsidR="007B1182" w:rsidRPr="007B1182" w:rsidRDefault="007B1182" w:rsidP="007B1182">
      <w:pPr>
        <w:spacing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 xml:space="preserve">Статья </w:t>
      </w:r>
      <w:r w:rsidR="00521FD9">
        <w:rPr>
          <w:rFonts w:ascii="Times New Roman" w:eastAsia="Times New Roman" w:hAnsi="Times New Roman" w:cs="Times New Roman"/>
          <w:i/>
          <w:color w:val="auto"/>
          <w:sz w:val="28"/>
          <w:szCs w:val="28"/>
        </w:rPr>
        <w:t>24</w:t>
      </w:r>
      <w:r w:rsidRPr="007B1182">
        <w:rPr>
          <w:rFonts w:ascii="Times New Roman" w:eastAsia="Times New Roman" w:hAnsi="Times New Roman" w:cs="Times New Roman"/>
          <w:i/>
          <w:color w:val="auto"/>
          <w:sz w:val="28"/>
          <w:szCs w:val="28"/>
        </w:rPr>
        <w:t>. Основы исполнения местного бюджета</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1.</w:t>
      </w:r>
      <w:r w:rsidRPr="007B1182">
        <w:rPr>
          <w:rFonts w:ascii="Times New Roman" w:eastAsia="Times New Roman" w:hAnsi="Times New Roman" w:cs="Times New Roman"/>
          <w:color w:val="auto"/>
          <w:sz w:val="28"/>
          <w:szCs w:val="28"/>
        </w:rPr>
        <w:tab/>
        <w:t xml:space="preserve"> Местная администрация обеспечивает исполнение местного бюджета.</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2.</w:t>
      </w:r>
      <w:r w:rsidRPr="007B1182">
        <w:rPr>
          <w:rFonts w:ascii="Times New Roman" w:eastAsia="Times New Roman" w:hAnsi="Times New Roman" w:cs="Times New Roman"/>
          <w:color w:val="auto"/>
          <w:sz w:val="28"/>
          <w:szCs w:val="28"/>
        </w:rPr>
        <w:tab/>
        <w:t>Организация исполнения местного бюджета возлагается на финансовый орган.</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3.</w:t>
      </w:r>
      <w:r w:rsidRPr="007B1182">
        <w:rPr>
          <w:rFonts w:ascii="Times New Roman" w:eastAsia="Times New Roman" w:hAnsi="Times New Roman" w:cs="Times New Roman"/>
          <w:color w:val="auto"/>
          <w:sz w:val="28"/>
          <w:szCs w:val="28"/>
        </w:rPr>
        <w:tab/>
        <w:t>Исполнение местного бюджета организуется на основе сводной бюджетной росписи и кассового плана.</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4.</w:t>
      </w:r>
      <w:r w:rsidRPr="007B1182">
        <w:rPr>
          <w:rFonts w:ascii="Times New Roman" w:eastAsia="Times New Roman" w:hAnsi="Times New Roman" w:cs="Times New Roman"/>
          <w:color w:val="auto"/>
          <w:sz w:val="28"/>
          <w:szCs w:val="28"/>
        </w:rPr>
        <w:tab/>
        <w:t>Местный бюджет исполняется на основе единства кассы и подведомственности расходов.</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5.</w:t>
      </w:r>
      <w:r w:rsidRPr="007B1182">
        <w:rPr>
          <w:rFonts w:ascii="Times New Roman" w:eastAsia="Times New Roman" w:hAnsi="Times New Roman" w:cs="Times New Roman"/>
          <w:color w:val="auto"/>
          <w:sz w:val="28"/>
          <w:szCs w:val="28"/>
        </w:rPr>
        <w:tab/>
        <w:t xml:space="preserve"> Кассовое     обслуживание    исполнения     местного</w:t>
      </w:r>
      <w:r w:rsidRPr="007B1182">
        <w:rPr>
          <w:rFonts w:ascii="Times New Roman" w:eastAsia="Times New Roman" w:hAnsi="Times New Roman" w:cs="Times New Roman"/>
          <w:color w:val="auto"/>
          <w:sz w:val="28"/>
          <w:szCs w:val="28"/>
        </w:rPr>
        <w:tab/>
        <w:t xml:space="preserve">         бюджета осуществляется Федеральным казначейством.</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6.</w:t>
      </w:r>
      <w:r w:rsidRPr="007B1182">
        <w:rPr>
          <w:rFonts w:ascii="Times New Roman" w:eastAsia="Times New Roman" w:hAnsi="Times New Roman" w:cs="Times New Roman"/>
          <w:color w:val="auto"/>
          <w:sz w:val="28"/>
          <w:szCs w:val="28"/>
        </w:rPr>
        <w:tab/>
        <w:t>Исполнение местного бюджета по расходам осуществляется в порядке, установленном Финансовым органом, с соблюдением требований Бюджетного кодекса Российской Федерации.</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7.</w:t>
      </w:r>
      <w:r w:rsidRPr="007B1182">
        <w:rPr>
          <w:rFonts w:ascii="Times New Roman" w:eastAsia="Times New Roman" w:hAnsi="Times New Roman" w:cs="Times New Roman"/>
          <w:color w:val="auto"/>
          <w:sz w:val="28"/>
          <w:szCs w:val="28"/>
        </w:rPr>
        <w:tab/>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w:t>
      </w:r>
      <w:r w:rsidRPr="007B1182">
        <w:rPr>
          <w:rFonts w:ascii="Times New Roman" w:eastAsia="Times New Roman" w:hAnsi="Times New Roman" w:cs="Times New Roman"/>
          <w:color w:val="auto"/>
          <w:sz w:val="28"/>
          <w:szCs w:val="28"/>
        </w:rPr>
        <w:lastRenderedPageBreak/>
        <w:t>органом в соответствии с положениями Бюджетного кодекса РФ.</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8.</w:t>
      </w:r>
      <w:r w:rsidRPr="007B1182">
        <w:rPr>
          <w:rFonts w:ascii="Times New Roman" w:eastAsia="Times New Roman" w:hAnsi="Times New Roman" w:cs="Times New Roman"/>
          <w:color w:val="auto"/>
          <w:sz w:val="28"/>
          <w:szCs w:val="28"/>
        </w:rPr>
        <w:tab/>
        <w:t>В случае и порядке, установленных Финансовым органом, при организации исполнения местного бюджета по расходам может предусматриваться утверждение и доведение до главных распорядителей и получателей средств местного бюджета предельного объема оплаты денежных обязательств в соответствующем периоде текущего финансового года (предельные объемы финансирования).</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9.</w:t>
      </w:r>
      <w:r w:rsidRPr="007B1182">
        <w:rPr>
          <w:rFonts w:ascii="Times New Roman" w:eastAsia="Times New Roman" w:hAnsi="Times New Roman" w:cs="Times New Roman"/>
          <w:color w:val="auto"/>
          <w:sz w:val="28"/>
          <w:szCs w:val="28"/>
        </w:rPr>
        <w:tab/>
        <w:t>Доходы, фактически полученные при исполнении местного бюджета сверх утвержденного решением о бюджете общего объема доходов, могут направляться финансовым органом без внесения изменений в решение о местном бюджете на текущий финансовый год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Бюджетным кодексом Российской Федерации.</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10.</w:t>
      </w:r>
      <w:r w:rsidRPr="007B1182">
        <w:rPr>
          <w:rFonts w:ascii="Times New Roman" w:eastAsia="Times New Roman" w:hAnsi="Times New Roman" w:cs="Times New Roman"/>
          <w:color w:val="auto"/>
          <w:sz w:val="28"/>
          <w:szCs w:val="28"/>
        </w:rPr>
        <w:tab/>
        <w:t>Остатки средств местного бюджета на начало текущего финансового года в полном объеме могут направляться в текущем финансовом году на покрытие временных кассовых разрывов, кроме остатков средств целевых межбюджетных трансфертов.</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p>
    <w:p w:rsidR="007B1182" w:rsidRPr="007B1182" w:rsidRDefault="007B1182" w:rsidP="007B1182">
      <w:pPr>
        <w:spacing w:after="30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 xml:space="preserve">Статья </w:t>
      </w:r>
      <w:r w:rsidR="00521FD9">
        <w:rPr>
          <w:rFonts w:ascii="Times New Roman" w:eastAsia="Times New Roman" w:hAnsi="Times New Roman" w:cs="Times New Roman"/>
          <w:i/>
          <w:color w:val="auto"/>
          <w:sz w:val="28"/>
          <w:szCs w:val="28"/>
        </w:rPr>
        <w:t>25</w:t>
      </w:r>
      <w:r w:rsidRPr="007B1182">
        <w:rPr>
          <w:rFonts w:ascii="Times New Roman" w:eastAsia="Times New Roman" w:hAnsi="Times New Roman" w:cs="Times New Roman"/>
          <w:i/>
          <w:color w:val="auto"/>
          <w:sz w:val="28"/>
          <w:szCs w:val="28"/>
        </w:rPr>
        <w:t>. Сводная бюджетная роспись</w:t>
      </w:r>
    </w:p>
    <w:p w:rsidR="007B1182" w:rsidRPr="007B1182" w:rsidRDefault="007B1182" w:rsidP="007B1182">
      <w:pPr>
        <w:widowControl/>
        <w:numPr>
          <w:ilvl w:val="0"/>
          <w:numId w:val="25"/>
        </w:numPr>
        <w:tabs>
          <w:tab w:val="left" w:pos="1330"/>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Порядок составления и ведения сводной бюджетной росписи устанавливается финансовым органом.</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Утверждение сводной бюджетной росписи и внесение изменений в нее осуществляется руководителем финансового органа.</w:t>
      </w:r>
    </w:p>
    <w:p w:rsidR="007B1182" w:rsidRPr="007B1182" w:rsidRDefault="007B1182" w:rsidP="007B1182">
      <w:pPr>
        <w:widowControl/>
        <w:numPr>
          <w:ilvl w:val="0"/>
          <w:numId w:val="25"/>
        </w:numPr>
        <w:tabs>
          <w:tab w:val="left" w:pos="1330"/>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Утвержденные показатели сводной бюджетной росписи должны соответствовать решению о местном бюджете.</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В случае принятия решения о внесении изменений в решение о местном </w:t>
      </w:r>
      <w:r w:rsidRPr="007B1182">
        <w:rPr>
          <w:rFonts w:ascii="Times New Roman" w:eastAsia="Times New Roman" w:hAnsi="Times New Roman" w:cs="Times New Roman"/>
          <w:color w:val="auto"/>
          <w:sz w:val="28"/>
          <w:szCs w:val="28"/>
        </w:rPr>
        <w:lastRenderedPageBreak/>
        <w:t>бюджете руководитель финансового органа утверждает соответствующие изменения в сводную бюджетную роспись.</w:t>
      </w:r>
    </w:p>
    <w:p w:rsidR="007B1182" w:rsidRPr="007B1182" w:rsidRDefault="007B1182" w:rsidP="007B1182">
      <w:pPr>
        <w:widowControl/>
        <w:numPr>
          <w:ilvl w:val="0"/>
          <w:numId w:val="25"/>
        </w:numPr>
        <w:tabs>
          <w:tab w:val="left" w:pos="1085"/>
        </w:tabs>
        <w:suppressAutoHyphens/>
        <w:spacing w:after="30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В ходе исполнения местного бюджета показатели сводной бюджетной росписи могут быть изменены в соответствии с решением руководителя финансового органа без внесения изменений в решение о местном бюджете в соответствии со статьей 217 Бюджетного кодекса Российской Федерации.</w:t>
      </w:r>
    </w:p>
    <w:p w:rsidR="007B1182" w:rsidRPr="007B1182" w:rsidRDefault="007B1182" w:rsidP="007B1182">
      <w:pPr>
        <w:spacing w:after="30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 xml:space="preserve">Статья </w:t>
      </w:r>
      <w:r w:rsidR="00521FD9">
        <w:rPr>
          <w:rFonts w:ascii="Times New Roman" w:eastAsia="Times New Roman" w:hAnsi="Times New Roman" w:cs="Times New Roman"/>
          <w:i/>
          <w:color w:val="auto"/>
          <w:sz w:val="28"/>
          <w:szCs w:val="28"/>
        </w:rPr>
        <w:t>26</w:t>
      </w:r>
      <w:r w:rsidRPr="007B1182">
        <w:rPr>
          <w:rFonts w:ascii="Times New Roman" w:eastAsia="Times New Roman" w:hAnsi="Times New Roman" w:cs="Times New Roman"/>
          <w:i/>
          <w:color w:val="auto"/>
          <w:sz w:val="28"/>
          <w:szCs w:val="28"/>
        </w:rPr>
        <w:t>. Бюджетная роспись</w:t>
      </w:r>
    </w:p>
    <w:p w:rsidR="007B1182" w:rsidRPr="007B1182" w:rsidRDefault="007B1182" w:rsidP="007B1182">
      <w:pPr>
        <w:widowControl/>
        <w:numPr>
          <w:ilvl w:val="0"/>
          <w:numId w:val="26"/>
        </w:numPr>
        <w:tabs>
          <w:tab w:val="left" w:pos="1219"/>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Порядок составления и ведения бюджетных росписей главных распорядителей бюджетных средств, включая внесение изменений в них, устанавливается финансовым органом.</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7B1182" w:rsidRPr="007B1182" w:rsidRDefault="007B1182" w:rsidP="007B1182">
      <w:pPr>
        <w:widowControl/>
        <w:numPr>
          <w:ilvl w:val="0"/>
          <w:numId w:val="26"/>
        </w:numPr>
        <w:tabs>
          <w:tab w:val="left" w:pos="1219"/>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Утверждение бюджетной росписи и внесение изменений в нее осуществляются главным распорядителем бюджетных средств.</w:t>
      </w:r>
    </w:p>
    <w:p w:rsidR="007B1182" w:rsidRDefault="007B1182" w:rsidP="007B1182">
      <w:pPr>
        <w:widowControl/>
        <w:numPr>
          <w:ilvl w:val="0"/>
          <w:numId w:val="26"/>
        </w:numPr>
        <w:tabs>
          <w:tab w:val="left" w:pos="1033"/>
        </w:tabs>
        <w:suppressAutoHyphens/>
        <w:spacing w:after="30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7B1182" w:rsidRPr="007B1182" w:rsidRDefault="007B1182" w:rsidP="007B1182">
      <w:pPr>
        <w:spacing w:after="30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 xml:space="preserve">Статья </w:t>
      </w:r>
      <w:r w:rsidR="00521FD9">
        <w:rPr>
          <w:rFonts w:ascii="Times New Roman" w:eastAsia="Times New Roman" w:hAnsi="Times New Roman" w:cs="Times New Roman"/>
          <w:i/>
          <w:color w:val="auto"/>
          <w:sz w:val="28"/>
          <w:szCs w:val="28"/>
        </w:rPr>
        <w:t>27</w:t>
      </w:r>
      <w:r w:rsidRPr="007B1182">
        <w:rPr>
          <w:rFonts w:ascii="Times New Roman" w:eastAsia="Times New Roman" w:hAnsi="Times New Roman" w:cs="Times New Roman"/>
          <w:i/>
          <w:color w:val="auto"/>
          <w:sz w:val="28"/>
          <w:szCs w:val="28"/>
        </w:rPr>
        <w:t>. Кассовый план</w:t>
      </w:r>
    </w:p>
    <w:p w:rsidR="007B1182" w:rsidRPr="007B1182" w:rsidRDefault="007B1182" w:rsidP="007B1182">
      <w:pPr>
        <w:widowControl/>
        <w:numPr>
          <w:ilvl w:val="0"/>
          <w:numId w:val="27"/>
        </w:numPr>
        <w:tabs>
          <w:tab w:val="left" w:pos="1030"/>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Под кассовым планом понимается прогноз поступлений в местный бюджет и перечислений из местного бюджета в текущем финансовом году в целях определения прогнозного состояния единого счета местного бюджета, включая временный кассовый разрыв и объем временно свободных средств.</w:t>
      </w:r>
    </w:p>
    <w:p w:rsidR="007B1182" w:rsidRPr="007B1182" w:rsidRDefault="007B1182" w:rsidP="007B1182">
      <w:pPr>
        <w:widowControl/>
        <w:numPr>
          <w:ilvl w:val="0"/>
          <w:numId w:val="27"/>
        </w:numPr>
        <w:tabs>
          <w:tab w:val="left" w:pos="1030"/>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Финансовый орган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Прогноз перечислений из местного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7B1182" w:rsidRPr="007B1182" w:rsidRDefault="007B1182" w:rsidP="007B1182">
      <w:pPr>
        <w:widowControl/>
        <w:numPr>
          <w:ilvl w:val="0"/>
          <w:numId w:val="27"/>
        </w:numPr>
        <w:tabs>
          <w:tab w:val="left" w:pos="1033"/>
        </w:tabs>
        <w:suppressAutoHyphens/>
        <w:spacing w:after="30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lastRenderedPageBreak/>
        <w:t>Составление и ведение кассового плана осуществляется финансовым органом.</w:t>
      </w:r>
    </w:p>
    <w:p w:rsidR="007B1182" w:rsidRPr="007B1182" w:rsidRDefault="007B1182" w:rsidP="007B1182">
      <w:pPr>
        <w:spacing w:after="30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 xml:space="preserve">Статья </w:t>
      </w:r>
      <w:r w:rsidR="00521FD9">
        <w:rPr>
          <w:rFonts w:ascii="Times New Roman" w:eastAsia="Times New Roman" w:hAnsi="Times New Roman" w:cs="Times New Roman"/>
          <w:i/>
          <w:color w:val="auto"/>
          <w:sz w:val="28"/>
          <w:szCs w:val="28"/>
        </w:rPr>
        <w:t>28</w:t>
      </w:r>
      <w:r w:rsidRPr="007B1182">
        <w:rPr>
          <w:rFonts w:ascii="Times New Roman" w:eastAsia="Times New Roman" w:hAnsi="Times New Roman" w:cs="Times New Roman"/>
          <w:i/>
          <w:color w:val="auto"/>
          <w:sz w:val="28"/>
          <w:szCs w:val="28"/>
        </w:rPr>
        <w:t>. Исполнение местного бюджета по доходам</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Исполнение бюджетов по доходам предусматривает:</w:t>
      </w:r>
    </w:p>
    <w:p w:rsidR="007B1182" w:rsidRPr="007B1182" w:rsidRDefault="007B1182" w:rsidP="007B1182">
      <w:pPr>
        <w:spacing w:after="16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 зачисление на единый счет местного бюджета доходов от распределения налогов, сборов и иных поступлений, распределяемых по нормативам, действующим в текущем финансовом году, установленным Законом города Севастополя о бюджете и иными нормативными правовыми актами, принятыми в соответствии с положениями Бюджетного кодекса Российской Федерации, </w:t>
      </w:r>
      <w:r w:rsidR="00E84FB1">
        <w:rPr>
          <w:rFonts w:ascii="Times New Roman" w:eastAsia="Times New Roman" w:hAnsi="Times New Roman" w:cs="Times New Roman"/>
          <w:color w:val="auto"/>
          <w:sz w:val="28"/>
          <w:szCs w:val="28"/>
        </w:rPr>
        <w:t xml:space="preserve">с казначейских счетов для осуществления и отражения операций по учету и распределению поступлений </w:t>
      </w:r>
      <w:r w:rsidRPr="007B1182">
        <w:rPr>
          <w:rFonts w:ascii="Times New Roman" w:eastAsia="Times New Roman" w:hAnsi="Times New Roman" w:cs="Times New Roman"/>
          <w:color w:val="auto"/>
          <w:sz w:val="28"/>
          <w:szCs w:val="28"/>
        </w:rPr>
        <w:t>и иных поступлений в местный бюджет;</w:t>
      </w:r>
    </w:p>
    <w:p w:rsidR="007B1182" w:rsidRPr="007B1182" w:rsidRDefault="007B1182" w:rsidP="007B1182">
      <w:pPr>
        <w:widowControl/>
        <w:numPr>
          <w:ilvl w:val="0"/>
          <w:numId w:val="10"/>
        </w:numPr>
        <w:tabs>
          <w:tab w:val="left" w:pos="95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7B1182" w:rsidRPr="007B1182" w:rsidRDefault="007B1182" w:rsidP="007B1182">
      <w:pPr>
        <w:widowControl/>
        <w:numPr>
          <w:ilvl w:val="0"/>
          <w:numId w:val="10"/>
        </w:numPr>
        <w:tabs>
          <w:tab w:val="left" w:pos="95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зачет излишне уплаченных или излишне взысканных сумм в соответствии с законодательством Российской Федерации;</w:t>
      </w:r>
    </w:p>
    <w:p w:rsidR="007B1182" w:rsidRPr="007B1182" w:rsidRDefault="007B1182" w:rsidP="007B1182">
      <w:pPr>
        <w:widowControl/>
        <w:numPr>
          <w:ilvl w:val="0"/>
          <w:numId w:val="10"/>
        </w:numPr>
        <w:tabs>
          <w:tab w:val="left" w:pos="957"/>
        </w:tabs>
        <w:suppressAutoHyphens/>
        <w:spacing w:after="32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уточнение администратором доходов бюджета платежей в бюджеты бюджетной системы Российской Федерации;</w:t>
      </w:r>
    </w:p>
    <w:p w:rsidR="007B1182" w:rsidRPr="007B1182" w:rsidRDefault="007B1182" w:rsidP="007B1182">
      <w:pPr>
        <w:spacing w:after="32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 xml:space="preserve">Статья </w:t>
      </w:r>
      <w:r w:rsidR="00521FD9">
        <w:rPr>
          <w:rFonts w:ascii="Times New Roman" w:eastAsia="Times New Roman" w:hAnsi="Times New Roman" w:cs="Times New Roman"/>
          <w:i/>
          <w:color w:val="auto"/>
          <w:sz w:val="28"/>
          <w:szCs w:val="28"/>
        </w:rPr>
        <w:t>29</w:t>
      </w:r>
      <w:r w:rsidRPr="007B1182">
        <w:rPr>
          <w:rFonts w:ascii="Times New Roman" w:eastAsia="Times New Roman" w:hAnsi="Times New Roman" w:cs="Times New Roman"/>
          <w:i/>
          <w:color w:val="auto"/>
          <w:sz w:val="28"/>
          <w:szCs w:val="28"/>
        </w:rPr>
        <w:t>. Исполнение местного бюджета по расходам</w:t>
      </w:r>
    </w:p>
    <w:p w:rsidR="007B1182" w:rsidRPr="007B1182" w:rsidRDefault="007B1182" w:rsidP="007B1182">
      <w:pPr>
        <w:widowControl/>
        <w:numPr>
          <w:ilvl w:val="0"/>
          <w:numId w:val="28"/>
        </w:numPr>
        <w:tabs>
          <w:tab w:val="left" w:pos="1114"/>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Исполнение местного бюджета по расходам осуществляется в порядке, установленном финансовым органом, с соблюдением требований Бюджетного Кодекса Российской Федерации.</w:t>
      </w:r>
    </w:p>
    <w:p w:rsidR="007B1182" w:rsidRPr="007B1182" w:rsidRDefault="007B1182" w:rsidP="007B1182">
      <w:pPr>
        <w:widowControl/>
        <w:numPr>
          <w:ilvl w:val="0"/>
          <w:numId w:val="28"/>
        </w:numPr>
        <w:tabs>
          <w:tab w:val="left" w:pos="1043"/>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Исполнение бюджета по расходам предусматривает:</w:t>
      </w:r>
    </w:p>
    <w:p w:rsidR="007B1182" w:rsidRPr="007B1182" w:rsidRDefault="007B1182" w:rsidP="007B1182">
      <w:pPr>
        <w:widowControl/>
        <w:numPr>
          <w:ilvl w:val="0"/>
          <w:numId w:val="10"/>
        </w:numPr>
        <w:tabs>
          <w:tab w:val="left" w:pos="95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принятие и учет бюджетных и денежных обязательств;</w:t>
      </w:r>
    </w:p>
    <w:p w:rsidR="007B1182" w:rsidRPr="007B1182" w:rsidRDefault="007B1182" w:rsidP="007B1182">
      <w:pPr>
        <w:widowControl/>
        <w:numPr>
          <w:ilvl w:val="0"/>
          <w:numId w:val="10"/>
        </w:numPr>
        <w:tabs>
          <w:tab w:val="left" w:pos="95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подтверждение денежных обязательств;</w:t>
      </w:r>
    </w:p>
    <w:p w:rsidR="007B1182" w:rsidRPr="007B1182" w:rsidRDefault="007B1182" w:rsidP="007B1182">
      <w:pPr>
        <w:widowControl/>
        <w:numPr>
          <w:ilvl w:val="0"/>
          <w:numId w:val="10"/>
        </w:numPr>
        <w:tabs>
          <w:tab w:val="left" w:pos="95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санкционирование оплаты денежных обязательств;</w:t>
      </w:r>
    </w:p>
    <w:p w:rsidR="007B1182" w:rsidRPr="007B1182" w:rsidRDefault="007B1182" w:rsidP="007B1182">
      <w:pPr>
        <w:widowControl/>
        <w:numPr>
          <w:ilvl w:val="0"/>
          <w:numId w:val="10"/>
        </w:numPr>
        <w:tabs>
          <w:tab w:val="left" w:pos="95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подтверждение исполнения денежных обязательств.</w:t>
      </w:r>
    </w:p>
    <w:p w:rsidR="007B1182" w:rsidRPr="007B1182" w:rsidRDefault="007B1182" w:rsidP="007B1182">
      <w:pPr>
        <w:widowControl/>
        <w:numPr>
          <w:ilvl w:val="0"/>
          <w:numId w:val="28"/>
        </w:numPr>
        <w:tabs>
          <w:tab w:val="left" w:pos="1114"/>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Получатель бюджетных средств принимает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lastRenderedPageBreak/>
        <w:t xml:space="preserve">Получатель бюджетных средств принимает новые бюджетные обязательства в объеме, не превышающем разницы между доведенными </w:t>
      </w:r>
      <w:proofErr w:type="gramStart"/>
      <w:r w:rsidRPr="007B1182">
        <w:rPr>
          <w:rFonts w:ascii="Times New Roman" w:eastAsia="Times New Roman" w:hAnsi="Times New Roman" w:cs="Times New Roman"/>
          <w:color w:val="auto"/>
          <w:sz w:val="28"/>
          <w:szCs w:val="28"/>
        </w:rPr>
        <w:t xml:space="preserve">до </w:t>
      </w:r>
      <w:r w:rsidR="00541434">
        <w:rPr>
          <w:rFonts w:ascii="Times New Roman" w:eastAsia="Times New Roman" w:hAnsi="Times New Roman" w:cs="Times New Roman"/>
          <w:color w:val="auto"/>
          <w:sz w:val="28"/>
          <w:szCs w:val="28"/>
        </w:rPr>
        <w:t xml:space="preserve"> </w:t>
      </w:r>
      <w:r w:rsidRPr="007B1182">
        <w:rPr>
          <w:rFonts w:ascii="Times New Roman" w:eastAsia="Times New Roman" w:hAnsi="Times New Roman" w:cs="Times New Roman"/>
          <w:color w:val="auto"/>
          <w:sz w:val="28"/>
          <w:szCs w:val="28"/>
        </w:rPr>
        <w:t>него</w:t>
      </w:r>
      <w:proofErr w:type="gramEnd"/>
      <w:r w:rsidRPr="007B1182">
        <w:rPr>
          <w:rFonts w:ascii="Times New Roman" w:eastAsia="Times New Roman" w:hAnsi="Times New Roman" w:cs="Times New Roman"/>
          <w:color w:val="auto"/>
          <w:sz w:val="28"/>
          <w:szCs w:val="28"/>
        </w:rPr>
        <w:t xml:space="preserve"> соответствующими лимитами бюджетных обязательств и принятыми, но неисполненными бюджетными обязательствами.</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Российской Федерации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7B1182" w:rsidRPr="007B1182" w:rsidRDefault="007B1182" w:rsidP="007B1182">
      <w:pPr>
        <w:widowControl/>
        <w:numPr>
          <w:ilvl w:val="0"/>
          <w:numId w:val="28"/>
        </w:numPr>
        <w:tabs>
          <w:tab w:val="left" w:pos="1038"/>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Получатель бюджетных средств подтверждает обязанность оплатить за счет средств местного бюджета денежные обязательства в соответствии с распоряжениями и иными документами, необходимыми для санкционирования их оплаты.</w:t>
      </w:r>
    </w:p>
    <w:p w:rsidR="007B1182" w:rsidRPr="007B1182" w:rsidRDefault="007B1182" w:rsidP="007B1182">
      <w:pPr>
        <w:widowControl/>
        <w:numPr>
          <w:ilvl w:val="0"/>
          <w:numId w:val="28"/>
        </w:numPr>
        <w:tabs>
          <w:tab w:val="left" w:pos="1114"/>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Финансовый орган при постановке на учет бюджетных и денежных обязательств, санкционировании оплаты денежных обязательств осуществляет в соответствии с установленным финансовым органом порядком контроль за:</w:t>
      </w:r>
    </w:p>
    <w:p w:rsidR="007B1182" w:rsidRPr="007B1182" w:rsidRDefault="007B1182" w:rsidP="007B1182">
      <w:pPr>
        <w:widowControl/>
        <w:numPr>
          <w:ilvl w:val="0"/>
          <w:numId w:val="10"/>
        </w:numPr>
        <w:tabs>
          <w:tab w:val="left" w:pos="946"/>
        </w:tabs>
        <w:suppressAutoHyphens/>
        <w:spacing w:line="276" w:lineRule="auto"/>
        <w:ind w:firstLine="709"/>
        <w:jc w:val="both"/>
        <w:rPr>
          <w:rFonts w:ascii="Times New Roman" w:eastAsia="Times New Roman" w:hAnsi="Times New Roman" w:cs="Times New Roman"/>
          <w:color w:val="auto"/>
          <w:sz w:val="28"/>
          <w:szCs w:val="28"/>
        </w:rPr>
      </w:pPr>
      <w:proofErr w:type="spellStart"/>
      <w:r w:rsidRPr="007B1182">
        <w:rPr>
          <w:rFonts w:ascii="Times New Roman" w:eastAsia="Times New Roman" w:hAnsi="Times New Roman" w:cs="Times New Roman"/>
          <w:color w:val="auto"/>
          <w:sz w:val="28"/>
          <w:szCs w:val="28"/>
        </w:rPr>
        <w:t>непревышением</w:t>
      </w:r>
      <w:proofErr w:type="spellEnd"/>
      <w:r w:rsidRPr="007B1182">
        <w:rPr>
          <w:rFonts w:ascii="Times New Roman" w:eastAsia="Times New Roman" w:hAnsi="Times New Roman" w:cs="Times New Roman"/>
          <w:color w:val="auto"/>
          <w:sz w:val="28"/>
          <w:szCs w:val="28"/>
        </w:rPr>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7B1182" w:rsidRPr="007B1182" w:rsidRDefault="007B1182" w:rsidP="007B1182">
      <w:pPr>
        <w:widowControl/>
        <w:numPr>
          <w:ilvl w:val="0"/>
          <w:numId w:val="10"/>
        </w:numPr>
        <w:tabs>
          <w:tab w:val="left" w:pos="946"/>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соответствием информации о денежном обязательстве информации о поставленном на учет соответствующем бюджетном обязательстве;</w:t>
      </w:r>
    </w:p>
    <w:p w:rsidR="007B1182" w:rsidRPr="007B1182" w:rsidRDefault="007B1182" w:rsidP="007B1182">
      <w:pPr>
        <w:widowControl/>
        <w:numPr>
          <w:ilvl w:val="0"/>
          <w:numId w:val="10"/>
        </w:numPr>
        <w:tabs>
          <w:tab w:val="left" w:pos="946"/>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соответствием информации, указанной в распоряжении для оплаты денежного обязательства, информации о денежном обязательстве;</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наличием документов, подтверждающих возникновение денежного обязательства.</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В порядке, установленном финансовым органом, в дополнение к указанной в настоящем пункте информации может определяться иная информация, подлежащая контролю.</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w:t>
      </w:r>
      <w:r w:rsidRPr="007B1182">
        <w:rPr>
          <w:rFonts w:ascii="Times New Roman" w:eastAsia="Times New Roman" w:hAnsi="Times New Roman" w:cs="Times New Roman"/>
          <w:color w:val="auto"/>
          <w:sz w:val="28"/>
          <w:szCs w:val="28"/>
        </w:rPr>
        <w:lastRenderedPageBreak/>
        <w:t>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7B1182" w:rsidRDefault="007B1182" w:rsidP="007B1182">
      <w:pPr>
        <w:widowControl/>
        <w:numPr>
          <w:ilvl w:val="0"/>
          <w:numId w:val="28"/>
        </w:numPr>
        <w:tabs>
          <w:tab w:val="left" w:pos="1094"/>
        </w:tabs>
        <w:suppressAutoHyphens/>
        <w:spacing w:after="30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Подтверждение исполнения денежных обязательств осуществляется на основании распоряжений, подтверждающих списание денежных средств с единого счета местного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5F61FC" w:rsidRPr="005F61FC" w:rsidRDefault="005F61FC" w:rsidP="005F61FC">
      <w:pPr>
        <w:widowControl/>
        <w:tabs>
          <w:tab w:val="left" w:pos="1094"/>
        </w:tabs>
        <w:suppressAutoHyphens/>
        <w:spacing w:after="300" w:line="276" w:lineRule="auto"/>
        <w:ind w:firstLine="709"/>
        <w:jc w:val="both"/>
        <w:rPr>
          <w:rFonts w:ascii="Times New Roman" w:eastAsia="Times New Roman" w:hAnsi="Times New Roman" w:cs="Times New Roman"/>
          <w:i/>
          <w:color w:val="auto"/>
          <w:sz w:val="28"/>
          <w:szCs w:val="28"/>
        </w:rPr>
      </w:pPr>
      <w:r w:rsidRPr="005F61FC">
        <w:rPr>
          <w:rFonts w:ascii="Times New Roman" w:eastAsia="Times New Roman" w:hAnsi="Times New Roman" w:cs="Times New Roman"/>
          <w:i/>
          <w:color w:val="auto"/>
          <w:sz w:val="28"/>
          <w:szCs w:val="28"/>
        </w:rPr>
        <w:t xml:space="preserve">Статья </w:t>
      </w:r>
      <w:r>
        <w:rPr>
          <w:rFonts w:ascii="Times New Roman" w:eastAsia="Times New Roman" w:hAnsi="Times New Roman" w:cs="Times New Roman"/>
          <w:i/>
          <w:color w:val="auto"/>
          <w:sz w:val="28"/>
          <w:szCs w:val="28"/>
        </w:rPr>
        <w:t>30</w:t>
      </w:r>
      <w:r w:rsidRPr="005F61FC">
        <w:rPr>
          <w:rFonts w:ascii="Times New Roman" w:eastAsia="Times New Roman" w:hAnsi="Times New Roman" w:cs="Times New Roman"/>
          <w:i/>
          <w:color w:val="auto"/>
          <w:sz w:val="28"/>
          <w:szCs w:val="28"/>
        </w:rPr>
        <w:t>. Исполнение бюджета по источникам финансирования дефицита бюджета</w:t>
      </w:r>
    </w:p>
    <w:p w:rsidR="005F61FC" w:rsidRPr="005F61FC" w:rsidRDefault="005F61FC" w:rsidP="005F61FC">
      <w:pPr>
        <w:widowControl/>
        <w:tabs>
          <w:tab w:val="left" w:pos="1094"/>
        </w:tabs>
        <w:suppressAutoHyphens/>
        <w:spacing w:after="300" w:line="276" w:lineRule="auto"/>
        <w:ind w:firstLine="709"/>
        <w:jc w:val="both"/>
        <w:rPr>
          <w:rFonts w:ascii="Times New Roman" w:eastAsia="Times New Roman" w:hAnsi="Times New Roman" w:cs="Times New Roman"/>
          <w:color w:val="auto"/>
          <w:sz w:val="28"/>
          <w:szCs w:val="28"/>
        </w:rPr>
      </w:pPr>
      <w:r w:rsidRPr="005F61FC">
        <w:rPr>
          <w:rFonts w:ascii="Times New Roman" w:eastAsia="Times New Roman" w:hAnsi="Times New Roman" w:cs="Times New Roman"/>
          <w:color w:val="auto"/>
          <w:sz w:val="28"/>
          <w:szCs w:val="28"/>
        </w:rPr>
        <w:t>1.</w:t>
      </w:r>
      <w:r w:rsidRPr="005F61FC">
        <w:rPr>
          <w:rFonts w:ascii="Times New Roman" w:eastAsia="Times New Roman" w:hAnsi="Times New Roman" w:cs="Times New Roman"/>
          <w:color w:val="auto"/>
          <w:sz w:val="28"/>
          <w:szCs w:val="28"/>
        </w:rPr>
        <w:tab/>
        <w:t>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финансовым органом в соответствии с положениями Бюджетного кодекса Российской Федерации.</w:t>
      </w:r>
    </w:p>
    <w:p w:rsidR="005F61FC" w:rsidRPr="007B1182" w:rsidRDefault="005F61FC" w:rsidP="005F61FC">
      <w:pPr>
        <w:widowControl/>
        <w:tabs>
          <w:tab w:val="left" w:pos="1094"/>
        </w:tabs>
        <w:suppressAutoHyphens/>
        <w:spacing w:after="300" w:line="276" w:lineRule="auto"/>
        <w:ind w:firstLine="709"/>
        <w:jc w:val="both"/>
        <w:rPr>
          <w:rFonts w:ascii="Times New Roman" w:eastAsia="Times New Roman" w:hAnsi="Times New Roman" w:cs="Times New Roman"/>
          <w:color w:val="auto"/>
          <w:sz w:val="28"/>
          <w:szCs w:val="28"/>
        </w:rPr>
      </w:pPr>
      <w:r w:rsidRPr="005F61FC">
        <w:rPr>
          <w:rFonts w:ascii="Times New Roman" w:eastAsia="Times New Roman" w:hAnsi="Times New Roman" w:cs="Times New Roman"/>
          <w:color w:val="auto"/>
          <w:sz w:val="28"/>
          <w:szCs w:val="28"/>
        </w:rPr>
        <w:t>2.</w:t>
      </w:r>
      <w:r w:rsidRPr="005F61FC">
        <w:rPr>
          <w:rFonts w:ascii="Times New Roman" w:eastAsia="Times New Roman" w:hAnsi="Times New Roman" w:cs="Times New Roman"/>
          <w:color w:val="auto"/>
          <w:sz w:val="28"/>
          <w:szCs w:val="28"/>
        </w:rPr>
        <w:tab/>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w:t>
      </w:r>
    </w:p>
    <w:p w:rsidR="007B1182" w:rsidRPr="007B1182" w:rsidRDefault="007B1182" w:rsidP="007B1182">
      <w:pPr>
        <w:spacing w:after="30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 xml:space="preserve">Статья </w:t>
      </w:r>
      <w:r w:rsidR="005F61FC">
        <w:rPr>
          <w:rFonts w:ascii="Times New Roman" w:eastAsia="Times New Roman" w:hAnsi="Times New Roman" w:cs="Times New Roman"/>
          <w:i/>
          <w:color w:val="auto"/>
          <w:sz w:val="28"/>
          <w:szCs w:val="28"/>
        </w:rPr>
        <w:t>31</w:t>
      </w:r>
      <w:r w:rsidRPr="007B1182">
        <w:rPr>
          <w:rFonts w:ascii="Times New Roman" w:eastAsia="Times New Roman" w:hAnsi="Times New Roman" w:cs="Times New Roman"/>
          <w:i/>
          <w:color w:val="auto"/>
          <w:sz w:val="28"/>
          <w:szCs w:val="28"/>
        </w:rPr>
        <w:t>. Учет исполнения бюджета</w:t>
      </w:r>
    </w:p>
    <w:p w:rsidR="007B1182" w:rsidRPr="007B1182" w:rsidRDefault="007B1182" w:rsidP="007B1182">
      <w:pPr>
        <w:widowControl/>
        <w:numPr>
          <w:ilvl w:val="0"/>
          <w:numId w:val="29"/>
        </w:numPr>
        <w:tabs>
          <w:tab w:val="left" w:pos="1134"/>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Все операции, осуществляемые в процессе исполнения местного бюджета, подлежат бюджетному учету.</w:t>
      </w:r>
    </w:p>
    <w:p w:rsidR="007B1182" w:rsidRPr="007B1182" w:rsidRDefault="007B1182" w:rsidP="007B1182">
      <w:pPr>
        <w:widowControl/>
        <w:numPr>
          <w:ilvl w:val="0"/>
          <w:numId w:val="29"/>
        </w:numPr>
        <w:tabs>
          <w:tab w:val="left" w:pos="1134"/>
        </w:tabs>
        <w:suppressAutoHyphens/>
        <w:spacing w:after="30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Учет исполнения местного бюджета организует и ведет финансовый орган в соответствии с планом счетов бюджетного учета и инструкцией по его </w:t>
      </w:r>
      <w:r w:rsidRPr="007B1182">
        <w:rPr>
          <w:rFonts w:ascii="Times New Roman" w:eastAsia="Times New Roman" w:hAnsi="Times New Roman" w:cs="Times New Roman"/>
          <w:color w:val="auto"/>
          <w:sz w:val="28"/>
          <w:szCs w:val="28"/>
        </w:rPr>
        <w:lastRenderedPageBreak/>
        <w:t>применению, утверждаемыми Министерством финансов Российской Федерации.</w:t>
      </w:r>
    </w:p>
    <w:p w:rsidR="007B1182" w:rsidRPr="007B1182" w:rsidRDefault="007B1182" w:rsidP="007B1182">
      <w:pPr>
        <w:spacing w:after="30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 xml:space="preserve">Статья </w:t>
      </w:r>
      <w:r w:rsidR="005F61FC">
        <w:rPr>
          <w:rFonts w:ascii="Times New Roman" w:eastAsia="Times New Roman" w:hAnsi="Times New Roman" w:cs="Times New Roman"/>
          <w:i/>
          <w:color w:val="auto"/>
          <w:sz w:val="28"/>
          <w:szCs w:val="28"/>
        </w:rPr>
        <w:t>32</w:t>
      </w:r>
      <w:r w:rsidRPr="007B1182">
        <w:rPr>
          <w:rFonts w:ascii="Times New Roman" w:eastAsia="Times New Roman" w:hAnsi="Times New Roman" w:cs="Times New Roman"/>
          <w:i/>
          <w:color w:val="auto"/>
          <w:sz w:val="28"/>
          <w:szCs w:val="28"/>
        </w:rPr>
        <w:t>. Завершение текущего финансового года</w:t>
      </w:r>
    </w:p>
    <w:p w:rsidR="007B1182" w:rsidRPr="007B1182" w:rsidRDefault="007B1182" w:rsidP="007B1182">
      <w:pPr>
        <w:widowControl/>
        <w:numPr>
          <w:ilvl w:val="0"/>
          <w:numId w:val="30"/>
        </w:numPr>
        <w:tabs>
          <w:tab w:val="left" w:pos="1035"/>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Операции по исполнению местного бюджета завершаются 31 декабря, за исключением операций, указанных в пункте 2 настоящей статьи.</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Завершение операций по исполнению местного бюджета в текущем финансовом году осуществляется в порядке, установленном финансовым органом в соответствии с требованиями настоящей статьи.</w:t>
      </w:r>
    </w:p>
    <w:p w:rsidR="007B1182" w:rsidRPr="007B1182" w:rsidRDefault="007B1182" w:rsidP="007B1182">
      <w:pPr>
        <w:widowControl/>
        <w:numPr>
          <w:ilvl w:val="0"/>
          <w:numId w:val="30"/>
        </w:numPr>
        <w:tabs>
          <w:tab w:val="left" w:pos="1272"/>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Завершение операций органами Федерального казначейства по распределению в соответствии со статьей 40 Бюджетного Кодекса Российской Федерации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местного бюджета отчетного финансового года.</w:t>
      </w:r>
    </w:p>
    <w:p w:rsidR="007B1182" w:rsidRPr="007B1182" w:rsidRDefault="007B1182" w:rsidP="007B1182">
      <w:pPr>
        <w:widowControl/>
        <w:numPr>
          <w:ilvl w:val="0"/>
          <w:numId w:val="30"/>
        </w:numPr>
        <w:tabs>
          <w:tab w:val="left" w:pos="1038"/>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7B1182" w:rsidRPr="007B1182" w:rsidRDefault="007B1182" w:rsidP="007B1182">
      <w:pPr>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До последнего рабочего дня текущего финансового года включительно орган, осуществляющий казначейское обслуживание исполнения местного бюджета, обязан оплатить санкционированные к оплате в установленном порядке бюджетные обязательства в пределах остатка средств на едином счете местного бюджета.</w:t>
      </w:r>
    </w:p>
    <w:p w:rsidR="007B1182" w:rsidRDefault="007B1182" w:rsidP="007B1182">
      <w:pPr>
        <w:widowControl/>
        <w:numPr>
          <w:ilvl w:val="0"/>
          <w:numId w:val="30"/>
        </w:numPr>
        <w:tabs>
          <w:tab w:val="left" w:pos="1035"/>
        </w:tabs>
        <w:suppressAutoHyphens/>
        <w:spacing w:after="30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rsidR="005F61FC" w:rsidRDefault="005F61FC" w:rsidP="005F61FC">
      <w:pPr>
        <w:widowControl/>
        <w:tabs>
          <w:tab w:val="left" w:pos="1035"/>
        </w:tabs>
        <w:suppressAutoHyphens/>
        <w:spacing w:after="300" w:line="276" w:lineRule="auto"/>
        <w:jc w:val="both"/>
        <w:rPr>
          <w:rFonts w:ascii="Times New Roman" w:eastAsia="Times New Roman" w:hAnsi="Times New Roman" w:cs="Times New Roman"/>
          <w:color w:val="auto"/>
          <w:sz w:val="28"/>
          <w:szCs w:val="28"/>
        </w:rPr>
      </w:pPr>
    </w:p>
    <w:p w:rsidR="005F61FC" w:rsidRDefault="005F61FC" w:rsidP="005F61FC">
      <w:pPr>
        <w:widowControl/>
        <w:tabs>
          <w:tab w:val="left" w:pos="1035"/>
        </w:tabs>
        <w:suppressAutoHyphens/>
        <w:spacing w:after="300" w:line="276" w:lineRule="auto"/>
        <w:jc w:val="both"/>
        <w:rPr>
          <w:rFonts w:ascii="Times New Roman" w:eastAsia="Times New Roman" w:hAnsi="Times New Roman" w:cs="Times New Roman"/>
          <w:color w:val="auto"/>
          <w:sz w:val="28"/>
          <w:szCs w:val="28"/>
        </w:rPr>
      </w:pPr>
    </w:p>
    <w:p w:rsidR="005F61FC" w:rsidRPr="007B1182" w:rsidRDefault="005F61FC" w:rsidP="005F61FC">
      <w:pPr>
        <w:widowControl/>
        <w:tabs>
          <w:tab w:val="left" w:pos="1035"/>
        </w:tabs>
        <w:suppressAutoHyphens/>
        <w:spacing w:after="300" w:line="276" w:lineRule="auto"/>
        <w:jc w:val="both"/>
        <w:rPr>
          <w:rFonts w:ascii="Times New Roman" w:eastAsia="Times New Roman" w:hAnsi="Times New Roman" w:cs="Times New Roman"/>
          <w:color w:val="auto"/>
          <w:sz w:val="28"/>
          <w:szCs w:val="28"/>
        </w:rPr>
      </w:pPr>
    </w:p>
    <w:p w:rsidR="007B1182" w:rsidRPr="007B1182" w:rsidRDefault="007B1182" w:rsidP="007B1182">
      <w:pPr>
        <w:spacing w:after="300" w:line="276" w:lineRule="auto"/>
        <w:ind w:firstLine="709"/>
        <w:jc w:val="center"/>
        <w:rPr>
          <w:rFonts w:ascii="Times New Roman" w:eastAsia="Times New Roman" w:hAnsi="Times New Roman" w:cs="Times New Roman"/>
          <w:b/>
          <w:color w:val="auto"/>
          <w:sz w:val="28"/>
          <w:szCs w:val="28"/>
        </w:rPr>
      </w:pPr>
      <w:r w:rsidRPr="007B1182">
        <w:rPr>
          <w:rFonts w:ascii="Times New Roman" w:eastAsia="Times New Roman" w:hAnsi="Times New Roman" w:cs="Times New Roman"/>
          <w:b/>
          <w:color w:val="auto"/>
          <w:sz w:val="28"/>
          <w:szCs w:val="28"/>
        </w:rPr>
        <w:lastRenderedPageBreak/>
        <w:t>Глава V. Составление, внешняя проверка, рассмотрение и утверждение бюджетной отчетности</w:t>
      </w:r>
    </w:p>
    <w:p w:rsidR="007B1182" w:rsidRPr="007B1182" w:rsidRDefault="007B1182" w:rsidP="007B1182">
      <w:pPr>
        <w:spacing w:after="30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 xml:space="preserve">Статья </w:t>
      </w:r>
      <w:r w:rsidR="005F61FC">
        <w:rPr>
          <w:rFonts w:ascii="Times New Roman" w:eastAsia="Times New Roman" w:hAnsi="Times New Roman" w:cs="Times New Roman"/>
          <w:i/>
          <w:color w:val="auto"/>
          <w:sz w:val="28"/>
          <w:szCs w:val="28"/>
        </w:rPr>
        <w:t>33</w:t>
      </w:r>
      <w:r w:rsidRPr="007B1182">
        <w:rPr>
          <w:rFonts w:ascii="Times New Roman" w:eastAsia="Times New Roman" w:hAnsi="Times New Roman" w:cs="Times New Roman"/>
          <w:i/>
          <w:color w:val="auto"/>
          <w:sz w:val="28"/>
          <w:szCs w:val="28"/>
        </w:rPr>
        <w:t>. Составление бюджетной отчетности</w:t>
      </w:r>
    </w:p>
    <w:p w:rsidR="007B1182" w:rsidRPr="007B1182" w:rsidRDefault="007B1182" w:rsidP="007B1182">
      <w:pPr>
        <w:widowControl/>
        <w:numPr>
          <w:ilvl w:val="0"/>
          <w:numId w:val="31"/>
        </w:numPr>
        <w:tabs>
          <w:tab w:val="left" w:pos="1035"/>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Бюджетная отчетность внутригородского муниципального образования является годовой. Отчеты об исполнении местного бюджета составляются ежемесячно и ежеквартально.</w:t>
      </w:r>
    </w:p>
    <w:p w:rsidR="007B1182" w:rsidRPr="007B1182" w:rsidRDefault="007B1182" w:rsidP="007B1182">
      <w:pPr>
        <w:widowControl/>
        <w:numPr>
          <w:ilvl w:val="0"/>
          <w:numId w:val="31"/>
        </w:numPr>
        <w:tabs>
          <w:tab w:val="left" w:pos="1035"/>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w:t>
      </w: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w:t>
      </w:r>
    </w:p>
    <w:p w:rsidR="007B1182" w:rsidRPr="007B1182" w:rsidRDefault="007B1182" w:rsidP="007B1182">
      <w:pPr>
        <w:widowControl/>
        <w:numPr>
          <w:ilvl w:val="0"/>
          <w:numId w:val="31"/>
        </w:numPr>
        <w:tabs>
          <w:tab w:val="left" w:pos="1035"/>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Годовой отчет об исполнении местного бюджета утверждается решением Инкерманского городского Совета.</w:t>
      </w:r>
    </w:p>
    <w:p w:rsidR="007B1182" w:rsidRPr="007B1182" w:rsidRDefault="007B1182" w:rsidP="007B1182">
      <w:pPr>
        <w:widowControl/>
        <w:numPr>
          <w:ilvl w:val="0"/>
          <w:numId w:val="31"/>
        </w:numPr>
        <w:tabs>
          <w:tab w:val="left" w:pos="1035"/>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Годовой отчет об исполнении местного бюджета представляется местной администрацией в </w:t>
      </w: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 в форме проекта решения об исполнении местного бюджета не позднее 1 мая года, следующего за отчетным периодом.</w:t>
      </w:r>
    </w:p>
    <w:p w:rsidR="007B1182" w:rsidRPr="007B1182" w:rsidRDefault="007B1182" w:rsidP="007B1182">
      <w:pPr>
        <w:widowControl/>
        <w:numPr>
          <w:ilvl w:val="0"/>
          <w:numId w:val="31"/>
        </w:numPr>
        <w:tabs>
          <w:tab w:val="left" w:pos="108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Порядок представления, рассмотрения и утверждения годового отчета об исполнении местного бюджета устанавливается решением Инкерманского городского Совета в соответствии с положениями Бюджетного кодекса Российской Федерации.</w:t>
      </w:r>
    </w:p>
    <w:p w:rsidR="007B1182" w:rsidRPr="007B1182" w:rsidRDefault="007B1182" w:rsidP="007B1182">
      <w:pPr>
        <w:widowControl/>
        <w:numPr>
          <w:ilvl w:val="0"/>
          <w:numId w:val="31"/>
        </w:numPr>
        <w:tabs>
          <w:tab w:val="left" w:pos="1087"/>
        </w:tabs>
        <w:suppressAutoHyphens/>
        <w:spacing w:after="30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Годовой отчет об исполнении местного бюджета, а также ежеквартальные сведения о ходе исполнения местного бюджета подлежат официальному опубликованию.</w:t>
      </w:r>
    </w:p>
    <w:p w:rsidR="007B1182" w:rsidRPr="007B1182" w:rsidRDefault="007B1182" w:rsidP="007B1182">
      <w:pPr>
        <w:spacing w:after="30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 xml:space="preserve">Статья </w:t>
      </w:r>
      <w:r w:rsidR="005F61FC">
        <w:rPr>
          <w:rFonts w:ascii="Times New Roman" w:eastAsia="Times New Roman" w:hAnsi="Times New Roman" w:cs="Times New Roman"/>
          <w:i/>
          <w:color w:val="auto"/>
          <w:sz w:val="28"/>
          <w:szCs w:val="28"/>
        </w:rPr>
        <w:t>34</w:t>
      </w:r>
      <w:r w:rsidRPr="007B1182">
        <w:rPr>
          <w:rFonts w:ascii="Times New Roman" w:eastAsia="Times New Roman" w:hAnsi="Times New Roman" w:cs="Times New Roman"/>
          <w:i/>
          <w:color w:val="auto"/>
          <w:sz w:val="28"/>
          <w:szCs w:val="28"/>
        </w:rPr>
        <w:t>. Внешняя проверка годового отчета об исполнении местного бюджета</w:t>
      </w:r>
    </w:p>
    <w:p w:rsidR="007B1182" w:rsidRPr="007B1182" w:rsidRDefault="007B1182" w:rsidP="007B1182">
      <w:pPr>
        <w:widowControl/>
        <w:numPr>
          <w:ilvl w:val="0"/>
          <w:numId w:val="32"/>
        </w:numPr>
        <w:tabs>
          <w:tab w:val="left" w:pos="108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Годовой отчет об исполнении местного бюджета до его рассмотрения в </w:t>
      </w:r>
      <w:proofErr w:type="spellStart"/>
      <w:r w:rsidRPr="007B1182">
        <w:rPr>
          <w:rFonts w:ascii="Times New Roman" w:eastAsia="Times New Roman" w:hAnsi="Times New Roman" w:cs="Times New Roman"/>
          <w:color w:val="auto"/>
          <w:sz w:val="28"/>
          <w:szCs w:val="28"/>
        </w:rPr>
        <w:t>Инкерманском</w:t>
      </w:r>
      <w:proofErr w:type="spellEnd"/>
      <w:r w:rsidRPr="007B1182">
        <w:rPr>
          <w:rFonts w:ascii="Times New Roman" w:eastAsia="Times New Roman" w:hAnsi="Times New Roman" w:cs="Times New Roman"/>
          <w:color w:val="auto"/>
          <w:sz w:val="28"/>
          <w:szCs w:val="28"/>
        </w:rPr>
        <w:t xml:space="preserve"> городском Совете подлежит внешней проверке.</w:t>
      </w:r>
    </w:p>
    <w:p w:rsidR="007B1182" w:rsidRPr="007B1182" w:rsidRDefault="007B1182" w:rsidP="007B1182">
      <w:pPr>
        <w:widowControl/>
        <w:numPr>
          <w:ilvl w:val="0"/>
          <w:numId w:val="32"/>
        </w:numPr>
        <w:tabs>
          <w:tab w:val="left" w:pos="108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Внешняя проверка годового отчета об исполнении местного бюджета осуществляется Контрольно-счетной палатой города Севастополя.</w:t>
      </w:r>
    </w:p>
    <w:p w:rsidR="007B1182" w:rsidRPr="007B1182" w:rsidRDefault="007B1182" w:rsidP="007B1182">
      <w:pPr>
        <w:widowControl/>
        <w:numPr>
          <w:ilvl w:val="0"/>
          <w:numId w:val="32"/>
        </w:numPr>
        <w:tabs>
          <w:tab w:val="left" w:pos="1087"/>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7B1182" w:rsidRPr="007B1182" w:rsidRDefault="007B1182" w:rsidP="007B1182">
      <w:pPr>
        <w:widowControl/>
        <w:numPr>
          <w:ilvl w:val="0"/>
          <w:numId w:val="32"/>
        </w:numPr>
        <w:tabs>
          <w:tab w:val="left" w:pos="1087"/>
        </w:tabs>
        <w:suppressAutoHyphens/>
        <w:spacing w:after="300"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Заключение на годовой отчет об исполнении местного бюджета представляется Контрольно-счетной палатой города Севастополя в </w:t>
      </w: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 с одновременным направлением в местную администрацию.</w:t>
      </w:r>
    </w:p>
    <w:p w:rsidR="007B1182" w:rsidRPr="007B1182" w:rsidRDefault="007B1182" w:rsidP="007B1182">
      <w:pPr>
        <w:spacing w:after="30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lastRenderedPageBreak/>
        <w:t xml:space="preserve">Статья </w:t>
      </w:r>
      <w:r w:rsidR="005F61FC">
        <w:rPr>
          <w:rFonts w:ascii="Times New Roman" w:eastAsia="Times New Roman" w:hAnsi="Times New Roman" w:cs="Times New Roman"/>
          <w:i/>
          <w:color w:val="auto"/>
          <w:sz w:val="28"/>
          <w:szCs w:val="28"/>
        </w:rPr>
        <w:t>35</w:t>
      </w:r>
      <w:r w:rsidRPr="007B1182">
        <w:rPr>
          <w:rFonts w:ascii="Times New Roman" w:eastAsia="Times New Roman" w:hAnsi="Times New Roman" w:cs="Times New Roman"/>
          <w:i/>
          <w:color w:val="auto"/>
          <w:sz w:val="28"/>
          <w:szCs w:val="28"/>
        </w:rPr>
        <w:t>. Рассмотрение и утверждение годового отчета об исполнении местного бюджета</w:t>
      </w:r>
    </w:p>
    <w:p w:rsidR="007B1182" w:rsidRPr="007B1182" w:rsidRDefault="007B1182" w:rsidP="007B1182">
      <w:pPr>
        <w:widowControl/>
        <w:numPr>
          <w:ilvl w:val="0"/>
          <w:numId w:val="37"/>
        </w:numPr>
        <w:tabs>
          <w:tab w:val="left" w:pos="1102"/>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Рассмотрению </w:t>
      </w:r>
      <w:proofErr w:type="spellStart"/>
      <w:r w:rsidRPr="007B1182">
        <w:rPr>
          <w:rFonts w:ascii="Times New Roman" w:eastAsia="Times New Roman" w:hAnsi="Times New Roman" w:cs="Times New Roman"/>
          <w:color w:val="auto"/>
          <w:sz w:val="28"/>
          <w:szCs w:val="28"/>
        </w:rPr>
        <w:t>Инкерманским</w:t>
      </w:r>
      <w:proofErr w:type="spellEnd"/>
      <w:r w:rsidRPr="007B1182">
        <w:rPr>
          <w:rFonts w:ascii="Times New Roman" w:eastAsia="Times New Roman" w:hAnsi="Times New Roman" w:cs="Times New Roman"/>
          <w:color w:val="auto"/>
          <w:sz w:val="28"/>
          <w:szCs w:val="28"/>
        </w:rPr>
        <w:t xml:space="preserve"> городским Советом годового отчета об исполнении местного бюджета предшествует процедура назначения и проведения публичных слушаний по проекту решения об исполнении местного бюджета за отчетный финансовый год.</w:t>
      </w:r>
    </w:p>
    <w:p w:rsidR="007B1182" w:rsidRPr="007B1182" w:rsidRDefault="007B1182" w:rsidP="007B1182">
      <w:pPr>
        <w:widowControl/>
        <w:numPr>
          <w:ilvl w:val="0"/>
          <w:numId w:val="37"/>
        </w:numPr>
        <w:tabs>
          <w:tab w:val="left" w:pos="1022"/>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После опубликования итогового документа публичных слушаний </w:t>
      </w: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 в срок, не превышающий одного месяца, рассматривает годовой отчет об исполнении местного бюджета.</w:t>
      </w:r>
    </w:p>
    <w:p w:rsidR="007B1182" w:rsidRPr="007B1182" w:rsidRDefault="007B1182" w:rsidP="007B1182">
      <w:pPr>
        <w:widowControl/>
        <w:numPr>
          <w:ilvl w:val="0"/>
          <w:numId w:val="37"/>
        </w:numPr>
        <w:tabs>
          <w:tab w:val="left" w:pos="1071"/>
        </w:tabs>
        <w:suppressAutoHyphens/>
        <w:spacing w:line="276" w:lineRule="auto"/>
        <w:ind w:firstLine="709"/>
        <w:jc w:val="both"/>
        <w:rPr>
          <w:rFonts w:ascii="Times New Roman" w:eastAsia="Times New Roman" w:hAnsi="Times New Roman" w:cs="Times New Roman"/>
          <w:color w:val="auto"/>
          <w:sz w:val="28"/>
          <w:szCs w:val="28"/>
        </w:rPr>
      </w:pP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 при рассмотрении годового отчета об исполнении местного бюджета заслушивает доклад уполномоченного должностного лица местной администрации об исполнении местного бюджета.</w:t>
      </w:r>
    </w:p>
    <w:p w:rsidR="007B1182" w:rsidRPr="007B1182" w:rsidRDefault="007B1182" w:rsidP="007B1182">
      <w:pPr>
        <w:widowControl/>
        <w:numPr>
          <w:ilvl w:val="0"/>
          <w:numId w:val="37"/>
        </w:numPr>
        <w:tabs>
          <w:tab w:val="left" w:pos="1071"/>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По результатам рассмотрения годового отчета об исполнении местного бюджета </w:t>
      </w:r>
      <w:proofErr w:type="spellStart"/>
      <w:r w:rsidRPr="007B1182">
        <w:rPr>
          <w:rFonts w:ascii="Times New Roman" w:eastAsia="Times New Roman" w:hAnsi="Times New Roman" w:cs="Times New Roman"/>
          <w:color w:val="auto"/>
          <w:sz w:val="28"/>
          <w:szCs w:val="28"/>
        </w:rPr>
        <w:t>Инкерманский</w:t>
      </w:r>
      <w:proofErr w:type="spellEnd"/>
      <w:r w:rsidRPr="007B1182">
        <w:rPr>
          <w:rFonts w:ascii="Times New Roman" w:eastAsia="Times New Roman" w:hAnsi="Times New Roman" w:cs="Times New Roman"/>
          <w:color w:val="auto"/>
          <w:sz w:val="28"/>
          <w:szCs w:val="28"/>
        </w:rPr>
        <w:t xml:space="preserve"> городской Совет вправе принять одно из двух решений:</w:t>
      </w:r>
    </w:p>
    <w:p w:rsidR="007B1182" w:rsidRPr="007B1182" w:rsidRDefault="007B1182" w:rsidP="007B1182">
      <w:pPr>
        <w:widowControl/>
        <w:numPr>
          <w:ilvl w:val="0"/>
          <w:numId w:val="35"/>
        </w:numPr>
        <w:tabs>
          <w:tab w:val="left" w:pos="1071"/>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об утверждении решения об исполнении местного бюджета за отчетный финансовый год;</w:t>
      </w:r>
    </w:p>
    <w:p w:rsidR="007B1182" w:rsidRPr="007B1182" w:rsidRDefault="007B1182" w:rsidP="007B1182">
      <w:pPr>
        <w:widowControl/>
        <w:numPr>
          <w:ilvl w:val="0"/>
          <w:numId w:val="35"/>
        </w:numPr>
        <w:tabs>
          <w:tab w:val="left" w:pos="1071"/>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об отклонении решения об исполнении местного бюджета за отчетный финансовый год.</w:t>
      </w:r>
    </w:p>
    <w:p w:rsidR="007B1182" w:rsidRPr="007B1182" w:rsidRDefault="007B1182" w:rsidP="007B1182">
      <w:pPr>
        <w:widowControl/>
        <w:numPr>
          <w:ilvl w:val="0"/>
          <w:numId w:val="37"/>
        </w:numPr>
        <w:tabs>
          <w:tab w:val="left" w:pos="1071"/>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В случае отклонения </w:t>
      </w:r>
      <w:proofErr w:type="spellStart"/>
      <w:r w:rsidRPr="007B1182">
        <w:rPr>
          <w:rFonts w:ascii="Times New Roman" w:eastAsia="Times New Roman" w:hAnsi="Times New Roman" w:cs="Times New Roman"/>
          <w:color w:val="auto"/>
          <w:sz w:val="28"/>
          <w:szCs w:val="28"/>
        </w:rPr>
        <w:t>Инкерманским</w:t>
      </w:r>
      <w:proofErr w:type="spellEnd"/>
      <w:r w:rsidRPr="007B1182">
        <w:rPr>
          <w:rFonts w:ascii="Times New Roman" w:eastAsia="Times New Roman" w:hAnsi="Times New Roman" w:cs="Times New Roman"/>
          <w:color w:val="auto"/>
          <w:sz w:val="28"/>
          <w:szCs w:val="28"/>
        </w:rPr>
        <w:t xml:space="preserve"> городским Советом решения об исполнении местного бюджета за отчетный финансовый год оно возвращается в местную администрацию для устранения фактов недостоверного или неполного отражения данных и повторного представления в срок, не превышающий один месяц.</w:t>
      </w:r>
    </w:p>
    <w:p w:rsidR="007B1182" w:rsidRPr="007B1182" w:rsidRDefault="007B1182" w:rsidP="007B1182">
      <w:pPr>
        <w:widowControl/>
        <w:numPr>
          <w:ilvl w:val="0"/>
          <w:numId w:val="37"/>
        </w:numPr>
        <w:tabs>
          <w:tab w:val="left" w:pos="1071"/>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При принятии </w:t>
      </w:r>
      <w:proofErr w:type="spellStart"/>
      <w:r w:rsidRPr="007B1182">
        <w:rPr>
          <w:rFonts w:ascii="Times New Roman" w:eastAsia="Times New Roman" w:hAnsi="Times New Roman" w:cs="Times New Roman"/>
          <w:color w:val="auto"/>
          <w:sz w:val="28"/>
          <w:szCs w:val="28"/>
        </w:rPr>
        <w:t>Инкерманским</w:t>
      </w:r>
      <w:proofErr w:type="spellEnd"/>
      <w:r w:rsidRPr="007B1182">
        <w:rPr>
          <w:rFonts w:ascii="Times New Roman" w:eastAsia="Times New Roman" w:hAnsi="Times New Roman" w:cs="Times New Roman"/>
          <w:color w:val="auto"/>
          <w:sz w:val="28"/>
          <w:szCs w:val="28"/>
        </w:rPr>
        <w:t xml:space="preserve"> городским советом по результатам рассмотрения годового отчета об исполнении местного бюджета, решения об утверждении решения об исполнения местного бюджета за отчетный финансовый год, в указанном решении утверждаются отчет об исполнении местного бюджета за отчетный финансовый год с указанием общего объема доходов, расходов и дефицита (профицита) местного бюджета.</w:t>
      </w:r>
    </w:p>
    <w:p w:rsidR="007B1182" w:rsidRPr="007B1182" w:rsidRDefault="007B1182" w:rsidP="007B1182">
      <w:pPr>
        <w:widowControl/>
        <w:numPr>
          <w:ilvl w:val="0"/>
          <w:numId w:val="37"/>
        </w:numPr>
        <w:tabs>
          <w:tab w:val="left" w:pos="1071"/>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Отдельными приложениями к решению Инкерманского городского Совета об исполнении местного бюджета за отчетный финансовый год утверждаются показатели:</w:t>
      </w:r>
    </w:p>
    <w:p w:rsidR="007B1182" w:rsidRPr="007B1182" w:rsidRDefault="007B1182" w:rsidP="007B1182">
      <w:pPr>
        <w:widowControl/>
        <w:numPr>
          <w:ilvl w:val="0"/>
          <w:numId w:val="35"/>
        </w:numPr>
        <w:tabs>
          <w:tab w:val="left" w:pos="979"/>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доходов бюджета по кодам классификации доходов бюджетов;</w:t>
      </w:r>
    </w:p>
    <w:p w:rsidR="007B1182" w:rsidRPr="007B1182" w:rsidRDefault="007B1182" w:rsidP="007B1182">
      <w:pPr>
        <w:widowControl/>
        <w:numPr>
          <w:ilvl w:val="0"/>
          <w:numId w:val="35"/>
        </w:numPr>
        <w:tabs>
          <w:tab w:val="left" w:pos="921"/>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расходов бюджета по разделам и подразделам классификации расходов бюджета;</w:t>
      </w:r>
    </w:p>
    <w:p w:rsidR="007B1182" w:rsidRPr="007B1182" w:rsidRDefault="007B1182" w:rsidP="007B1182">
      <w:pPr>
        <w:widowControl/>
        <w:numPr>
          <w:ilvl w:val="0"/>
          <w:numId w:val="35"/>
        </w:numPr>
        <w:tabs>
          <w:tab w:val="left" w:pos="979"/>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расходов бюджета по ведомственной структуре расходов бюджета;</w:t>
      </w:r>
    </w:p>
    <w:p w:rsidR="007B1182" w:rsidRPr="007B1182" w:rsidRDefault="007B1182" w:rsidP="007B1182">
      <w:pPr>
        <w:widowControl/>
        <w:numPr>
          <w:ilvl w:val="0"/>
          <w:numId w:val="35"/>
        </w:numPr>
        <w:tabs>
          <w:tab w:val="left" w:pos="1071"/>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lastRenderedPageBreak/>
        <w:t>источников финансирования дефицита бюджета по кодам классификации источников финансирования дефицитов бюджетов.</w:t>
      </w:r>
    </w:p>
    <w:p w:rsidR="007B1182" w:rsidRPr="007B1182" w:rsidRDefault="007B1182" w:rsidP="007B1182">
      <w:pPr>
        <w:spacing w:after="300" w:line="276" w:lineRule="auto"/>
        <w:ind w:firstLine="709"/>
        <w:jc w:val="both"/>
        <w:rPr>
          <w:rFonts w:ascii="Times New Roman" w:eastAsia="Times New Roman" w:hAnsi="Times New Roman" w:cs="Times New Roman"/>
          <w:color w:val="auto"/>
          <w:sz w:val="28"/>
          <w:szCs w:val="28"/>
        </w:rPr>
      </w:pPr>
      <w:r w:rsidRPr="007B1182">
        <w:rPr>
          <w:rFonts w:ascii="Times New Roman" w:hAnsi="Times New Roman" w:cs="Times New Roman"/>
          <w:color w:val="auto"/>
          <w:sz w:val="28"/>
          <w:szCs w:val="28"/>
        </w:rPr>
        <w:t xml:space="preserve">Иные показатели (в форме отчетов, сведений, информации и др.), представленные местной администрацией в </w:t>
      </w:r>
      <w:proofErr w:type="spellStart"/>
      <w:r w:rsidRPr="007B1182">
        <w:rPr>
          <w:rFonts w:ascii="Times New Roman" w:hAnsi="Times New Roman" w:cs="Times New Roman"/>
          <w:color w:val="auto"/>
          <w:sz w:val="28"/>
          <w:szCs w:val="28"/>
        </w:rPr>
        <w:t>Инкерманский</w:t>
      </w:r>
      <w:proofErr w:type="spellEnd"/>
      <w:r w:rsidRPr="007B1182">
        <w:rPr>
          <w:rFonts w:ascii="Times New Roman" w:hAnsi="Times New Roman" w:cs="Times New Roman"/>
          <w:color w:val="auto"/>
          <w:sz w:val="28"/>
          <w:szCs w:val="28"/>
        </w:rPr>
        <w:t xml:space="preserve"> городской Совет одновременно с годовым отчетом об исполнении местного бюджета, принимаются </w:t>
      </w:r>
      <w:proofErr w:type="spellStart"/>
      <w:r w:rsidRPr="007B1182">
        <w:rPr>
          <w:rFonts w:ascii="Times New Roman" w:hAnsi="Times New Roman" w:cs="Times New Roman"/>
          <w:color w:val="auto"/>
          <w:sz w:val="28"/>
          <w:szCs w:val="28"/>
        </w:rPr>
        <w:t>Инкерманским</w:t>
      </w:r>
      <w:proofErr w:type="spellEnd"/>
      <w:r w:rsidRPr="007B1182">
        <w:rPr>
          <w:rFonts w:ascii="Times New Roman" w:hAnsi="Times New Roman" w:cs="Times New Roman"/>
          <w:color w:val="auto"/>
          <w:sz w:val="28"/>
          <w:szCs w:val="28"/>
        </w:rPr>
        <w:t xml:space="preserve"> городским Советом к сведению и могут быть утверждены решением Инкерманского городского Совета об исполнении местного бюджета за отчетный финансовый год в виде отдельных приложений.</w:t>
      </w:r>
    </w:p>
    <w:p w:rsidR="007B1182" w:rsidRPr="007B1182" w:rsidRDefault="007B1182" w:rsidP="007B1182">
      <w:pPr>
        <w:spacing w:after="320" w:line="276" w:lineRule="auto"/>
        <w:ind w:firstLine="709"/>
        <w:jc w:val="center"/>
        <w:rPr>
          <w:rFonts w:ascii="Times New Roman" w:eastAsia="Times New Roman" w:hAnsi="Times New Roman" w:cs="Times New Roman"/>
          <w:b/>
          <w:color w:val="auto"/>
          <w:sz w:val="28"/>
          <w:szCs w:val="28"/>
        </w:rPr>
      </w:pPr>
      <w:r w:rsidRPr="007B1182">
        <w:rPr>
          <w:rFonts w:ascii="Times New Roman" w:eastAsia="Times New Roman" w:hAnsi="Times New Roman" w:cs="Times New Roman"/>
          <w:b/>
          <w:color w:val="auto"/>
          <w:sz w:val="28"/>
          <w:szCs w:val="28"/>
        </w:rPr>
        <w:t>Глава VI. Муниципальный финансовый контроль</w:t>
      </w:r>
    </w:p>
    <w:p w:rsidR="007B1182" w:rsidRPr="007B1182" w:rsidRDefault="007B1182" w:rsidP="007B1182">
      <w:pPr>
        <w:spacing w:after="320" w:line="276" w:lineRule="auto"/>
        <w:ind w:firstLine="709"/>
        <w:jc w:val="both"/>
        <w:rPr>
          <w:rFonts w:ascii="Times New Roman" w:eastAsia="Times New Roman" w:hAnsi="Times New Roman" w:cs="Times New Roman"/>
          <w:i/>
          <w:color w:val="auto"/>
          <w:sz w:val="28"/>
          <w:szCs w:val="28"/>
        </w:rPr>
      </w:pPr>
      <w:r w:rsidRPr="007B1182">
        <w:rPr>
          <w:rFonts w:ascii="Times New Roman" w:eastAsia="Times New Roman" w:hAnsi="Times New Roman" w:cs="Times New Roman"/>
          <w:i/>
          <w:color w:val="auto"/>
          <w:sz w:val="28"/>
          <w:szCs w:val="28"/>
        </w:rPr>
        <w:t xml:space="preserve">Статья </w:t>
      </w:r>
      <w:r w:rsidR="005F61FC">
        <w:rPr>
          <w:rFonts w:ascii="Times New Roman" w:eastAsia="Times New Roman" w:hAnsi="Times New Roman" w:cs="Times New Roman"/>
          <w:i/>
          <w:color w:val="auto"/>
          <w:sz w:val="28"/>
          <w:szCs w:val="28"/>
        </w:rPr>
        <w:t>36</w:t>
      </w:r>
      <w:r w:rsidRPr="007B1182">
        <w:rPr>
          <w:rFonts w:ascii="Times New Roman" w:eastAsia="Times New Roman" w:hAnsi="Times New Roman" w:cs="Times New Roman"/>
          <w:i/>
          <w:color w:val="auto"/>
          <w:sz w:val="28"/>
          <w:szCs w:val="28"/>
        </w:rPr>
        <w:t>. Виды муниципального финансового контроля</w:t>
      </w:r>
    </w:p>
    <w:p w:rsidR="007B1182" w:rsidRPr="007B1182" w:rsidRDefault="007B1182" w:rsidP="007B1182">
      <w:pPr>
        <w:widowControl/>
        <w:numPr>
          <w:ilvl w:val="0"/>
          <w:numId w:val="33"/>
        </w:numPr>
        <w:tabs>
          <w:tab w:val="left" w:pos="1134"/>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7B1182" w:rsidRPr="007B1182" w:rsidRDefault="007B1182" w:rsidP="007B1182">
      <w:pPr>
        <w:widowControl/>
        <w:numPr>
          <w:ilvl w:val="0"/>
          <w:numId w:val="33"/>
        </w:numPr>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Муниципальный финансовый контроль подразделяется на внешний и внутренний, предварительный и последующий.</w:t>
      </w:r>
    </w:p>
    <w:p w:rsidR="007B1182" w:rsidRPr="007B1182" w:rsidRDefault="007B1182" w:rsidP="007B1182">
      <w:pPr>
        <w:widowControl/>
        <w:numPr>
          <w:ilvl w:val="0"/>
          <w:numId w:val="33"/>
        </w:numPr>
        <w:tabs>
          <w:tab w:val="left" w:pos="1046"/>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 Полномочия контрольно-счетного органа по осуществлению внешнего финансового контроля в сфере бюджетных правоотношений могут передаваться решением Инкерманского городского Совета Контрольно-счетной палате города Севастополя на основании соответствующего соглашения о передаче полномочий.</w:t>
      </w:r>
    </w:p>
    <w:p w:rsidR="007B1182" w:rsidRPr="007B1182" w:rsidRDefault="007B1182" w:rsidP="007B1182">
      <w:pPr>
        <w:widowControl/>
        <w:numPr>
          <w:ilvl w:val="0"/>
          <w:numId w:val="33"/>
        </w:numPr>
        <w:tabs>
          <w:tab w:val="left" w:pos="925"/>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 Внутренний муниципальный финансовый контроль в сфере бюджетных правоотношений является контрольной деятельностью Федерального казначейства, финансового органа внутригородского муниципального образования.</w:t>
      </w:r>
    </w:p>
    <w:p w:rsidR="007B1182" w:rsidRPr="007B1182" w:rsidRDefault="007B1182" w:rsidP="007B1182">
      <w:pPr>
        <w:widowControl/>
        <w:numPr>
          <w:ilvl w:val="0"/>
          <w:numId w:val="33"/>
        </w:numPr>
        <w:tabs>
          <w:tab w:val="left" w:pos="925"/>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 xml:space="preserve"> Предварительный контроль осуществляется в целях предупреждения и пресечения бюджетных нарушений в процессе исполнения местного бюджета.</w:t>
      </w:r>
    </w:p>
    <w:p w:rsidR="007B1182" w:rsidRPr="007B1182" w:rsidRDefault="007B1182" w:rsidP="007B1182">
      <w:pPr>
        <w:widowControl/>
        <w:numPr>
          <w:ilvl w:val="0"/>
          <w:numId w:val="33"/>
        </w:numPr>
        <w:tabs>
          <w:tab w:val="left" w:pos="1046"/>
        </w:tabs>
        <w:suppressAutoHyphens/>
        <w:spacing w:line="276" w:lineRule="auto"/>
        <w:ind w:firstLine="709"/>
        <w:jc w:val="both"/>
        <w:rPr>
          <w:rFonts w:ascii="Times New Roman" w:eastAsia="Times New Roman" w:hAnsi="Times New Roman" w:cs="Times New Roman"/>
          <w:color w:val="auto"/>
          <w:sz w:val="28"/>
          <w:szCs w:val="28"/>
        </w:rPr>
      </w:pPr>
      <w:r w:rsidRPr="007B1182">
        <w:rPr>
          <w:rFonts w:ascii="Times New Roman" w:eastAsia="Times New Roman" w:hAnsi="Times New Roman" w:cs="Times New Roman"/>
          <w:color w:val="auto"/>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7B1182" w:rsidRPr="007B1182" w:rsidRDefault="007B1182" w:rsidP="007B1182">
      <w:pPr>
        <w:widowControl/>
        <w:tabs>
          <w:tab w:val="left" w:pos="709"/>
        </w:tabs>
        <w:suppressAutoHyphens/>
        <w:spacing w:line="276" w:lineRule="auto"/>
        <w:ind w:firstLine="709"/>
        <w:rPr>
          <w:rFonts w:ascii="Times New Roman" w:eastAsia="Times New Roman" w:hAnsi="Times New Roman" w:cs="Times New Roman"/>
          <w:b/>
          <w:color w:val="auto"/>
          <w:sz w:val="28"/>
          <w:szCs w:val="28"/>
          <w:lang w:eastAsia="ar-SA" w:bidi="ar-SA"/>
        </w:rPr>
      </w:pPr>
    </w:p>
    <w:p w:rsidR="00061825" w:rsidRPr="009A0B5B" w:rsidRDefault="00061825" w:rsidP="007B1182">
      <w:pPr>
        <w:pStyle w:val="1"/>
        <w:tabs>
          <w:tab w:val="left" w:pos="358"/>
        </w:tabs>
        <w:spacing w:line="276" w:lineRule="auto"/>
        <w:ind w:firstLine="709"/>
        <w:jc w:val="both"/>
        <w:rPr>
          <w:color w:val="262E34"/>
        </w:rPr>
      </w:pPr>
    </w:p>
    <w:p w:rsidR="00061825" w:rsidRPr="009A0B5B" w:rsidRDefault="00061825" w:rsidP="007B1182">
      <w:pPr>
        <w:pStyle w:val="1"/>
        <w:tabs>
          <w:tab w:val="left" w:pos="358"/>
        </w:tabs>
        <w:spacing w:line="276" w:lineRule="auto"/>
        <w:ind w:firstLine="709"/>
        <w:jc w:val="both"/>
        <w:rPr>
          <w:color w:val="262E34"/>
        </w:rPr>
      </w:pPr>
    </w:p>
    <w:p w:rsidR="00061825" w:rsidRPr="009A0B5B" w:rsidRDefault="00061825" w:rsidP="007B1182">
      <w:pPr>
        <w:pStyle w:val="1"/>
        <w:tabs>
          <w:tab w:val="left" w:pos="358"/>
        </w:tabs>
        <w:spacing w:line="276" w:lineRule="auto"/>
        <w:ind w:firstLine="709"/>
        <w:jc w:val="both"/>
        <w:rPr>
          <w:color w:val="262E34"/>
        </w:rPr>
      </w:pPr>
    </w:p>
    <w:p w:rsidR="00061825" w:rsidRPr="009A0B5B" w:rsidRDefault="00061825" w:rsidP="007B1182">
      <w:pPr>
        <w:pStyle w:val="1"/>
        <w:tabs>
          <w:tab w:val="left" w:pos="358"/>
        </w:tabs>
        <w:spacing w:line="276" w:lineRule="auto"/>
        <w:ind w:firstLine="709"/>
        <w:jc w:val="both"/>
      </w:pPr>
    </w:p>
    <w:p w:rsidR="00227B3D" w:rsidRPr="009A0B5B" w:rsidRDefault="00227B3D" w:rsidP="007B1182">
      <w:pPr>
        <w:tabs>
          <w:tab w:val="left" w:pos="3720"/>
        </w:tabs>
        <w:ind w:firstLine="709"/>
        <w:rPr>
          <w:sz w:val="26"/>
          <w:szCs w:val="26"/>
        </w:rPr>
      </w:pPr>
    </w:p>
    <w:sectPr w:rsidR="00227B3D" w:rsidRPr="009A0B5B" w:rsidSect="009A0B5B">
      <w:headerReference w:type="default" r:id="rId9"/>
      <w:pgSz w:w="11900" w:h="16840"/>
      <w:pgMar w:top="1134" w:right="567" w:bottom="1134" w:left="1701" w:header="57" w:footer="57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B0B" w:rsidRDefault="006F1B0B">
      <w:r>
        <w:separator/>
      </w:r>
    </w:p>
  </w:endnote>
  <w:endnote w:type="continuationSeparator" w:id="0">
    <w:p w:rsidR="006F1B0B" w:rsidRDefault="006F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B0B" w:rsidRDefault="006F1B0B"/>
  </w:footnote>
  <w:footnote w:type="continuationSeparator" w:id="0">
    <w:p w:rsidR="006F1B0B" w:rsidRDefault="006F1B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F1B" w:rsidRDefault="00243F1B" w:rsidP="00243F1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2E50"/>
    <w:multiLevelType w:val="multilevel"/>
    <w:tmpl w:val="BA7A8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345946"/>
    <w:multiLevelType w:val="multilevel"/>
    <w:tmpl w:val="47085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7D3FAC"/>
    <w:multiLevelType w:val="multilevel"/>
    <w:tmpl w:val="F45C027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1BF2348"/>
    <w:multiLevelType w:val="multilevel"/>
    <w:tmpl w:val="96EA13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3445CA"/>
    <w:multiLevelType w:val="multilevel"/>
    <w:tmpl w:val="351263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837053"/>
    <w:multiLevelType w:val="multilevel"/>
    <w:tmpl w:val="DB1EB8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5B53D0"/>
    <w:multiLevelType w:val="multilevel"/>
    <w:tmpl w:val="149E41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BC34B1"/>
    <w:multiLevelType w:val="multilevel"/>
    <w:tmpl w:val="4378A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4478DA"/>
    <w:multiLevelType w:val="multilevel"/>
    <w:tmpl w:val="4692A1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7F62FD"/>
    <w:multiLevelType w:val="multilevel"/>
    <w:tmpl w:val="9120E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7A0BF1"/>
    <w:multiLevelType w:val="multilevel"/>
    <w:tmpl w:val="886AC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247BB7"/>
    <w:multiLevelType w:val="multilevel"/>
    <w:tmpl w:val="C1148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2D049F"/>
    <w:multiLevelType w:val="multilevel"/>
    <w:tmpl w:val="DDA6A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8A39EF"/>
    <w:multiLevelType w:val="multilevel"/>
    <w:tmpl w:val="AB4285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981D8E"/>
    <w:multiLevelType w:val="multilevel"/>
    <w:tmpl w:val="F454DB98"/>
    <w:lvl w:ilvl="0">
      <w:start w:val="1"/>
      <w:numFmt w:val="decimal"/>
      <w:lvlText w:val="%1."/>
      <w:lvlJc w:val="left"/>
      <w:rPr>
        <w:rFonts w:ascii="Times New Roman" w:eastAsia="Times New Roman" w:hAnsi="Times New Roman" w:cs="Times New Roman"/>
        <w:b w:val="0"/>
        <w:bCs w:val="0"/>
        <w:i w:val="0"/>
        <w:iCs w:val="0"/>
        <w:smallCaps w:val="0"/>
        <w:strike w:val="0"/>
        <w:color w:val="262E34"/>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072FCE"/>
    <w:multiLevelType w:val="multilevel"/>
    <w:tmpl w:val="619AE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C34834"/>
    <w:multiLevelType w:val="multilevel"/>
    <w:tmpl w:val="8EC21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6B749C"/>
    <w:multiLevelType w:val="multilevel"/>
    <w:tmpl w:val="8EA264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CC2D1E"/>
    <w:multiLevelType w:val="multilevel"/>
    <w:tmpl w:val="01542C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866D24"/>
    <w:multiLevelType w:val="multilevel"/>
    <w:tmpl w:val="B666F7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627EE3"/>
    <w:multiLevelType w:val="multilevel"/>
    <w:tmpl w:val="607253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D329A4"/>
    <w:multiLevelType w:val="multilevel"/>
    <w:tmpl w:val="6FF452CA"/>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832D82"/>
    <w:multiLevelType w:val="hybridMultilevel"/>
    <w:tmpl w:val="7FAC5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6F5356C"/>
    <w:multiLevelType w:val="multilevel"/>
    <w:tmpl w:val="5A10989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331A6F"/>
    <w:multiLevelType w:val="multilevel"/>
    <w:tmpl w:val="9E1C2B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6B74C3"/>
    <w:multiLevelType w:val="multilevel"/>
    <w:tmpl w:val="6D2CAE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8013AD"/>
    <w:multiLevelType w:val="multilevel"/>
    <w:tmpl w:val="2E90A9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D73BC1"/>
    <w:multiLevelType w:val="multilevel"/>
    <w:tmpl w:val="4D6EEB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7736FE"/>
    <w:multiLevelType w:val="multilevel"/>
    <w:tmpl w:val="C6AA1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B3356A"/>
    <w:multiLevelType w:val="multilevel"/>
    <w:tmpl w:val="A6B851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BD7C65"/>
    <w:multiLevelType w:val="multilevel"/>
    <w:tmpl w:val="24B000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EF7C93"/>
    <w:multiLevelType w:val="multilevel"/>
    <w:tmpl w:val="B4EA18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8F33DF"/>
    <w:multiLevelType w:val="multilevel"/>
    <w:tmpl w:val="558A02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E318F2"/>
    <w:multiLevelType w:val="multilevel"/>
    <w:tmpl w:val="3EA494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3194C09"/>
    <w:multiLevelType w:val="hybridMultilevel"/>
    <w:tmpl w:val="59D6E9C6"/>
    <w:lvl w:ilvl="0" w:tplc="C32AA9AA">
      <w:start w:val="1"/>
      <w:numFmt w:val="decimal"/>
      <w:lvlText w:val="%1."/>
      <w:lvlJc w:val="left"/>
      <w:pPr>
        <w:ind w:left="1400" w:hanging="600"/>
      </w:pPr>
      <w:rPr>
        <w:rFonts w:hint="default"/>
      </w:rPr>
    </w:lvl>
    <w:lvl w:ilvl="1" w:tplc="04190019" w:tentative="1">
      <w:start w:val="1"/>
      <w:numFmt w:val="lowerLetter"/>
      <w:lvlText w:val="%2."/>
      <w:lvlJc w:val="left"/>
      <w:pPr>
        <w:ind w:left="1880" w:hanging="360"/>
      </w:pPr>
    </w:lvl>
    <w:lvl w:ilvl="2" w:tplc="0419001B" w:tentative="1">
      <w:start w:val="1"/>
      <w:numFmt w:val="lowerRoman"/>
      <w:lvlText w:val="%3."/>
      <w:lvlJc w:val="right"/>
      <w:pPr>
        <w:ind w:left="2600" w:hanging="180"/>
      </w:pPr>
    </w:lvl>
    <w:lvl w:ilvl="3" w:tplc="0419000F" w:tentative="1">
      <w:start w:val="1"/>
      <w:numFmt w:val="decimal"/>
      <w:lvlText w:val="%4."/>
      <w:lvlJc w:val="left"/>
      <w:pPr>
        <w:ind w:left="3320" w:hanging="360"/>
      </w:pPr>
    </w:lvl>
    <w:lvl w:ilvl="4" w:tplc="04190019" w:tentative="1">
      <w:start w:val="1"/>
      <w:numFmt w:val="lowerLetter"/>
      <w:lvlText w:val="%5."/>
      <w:lvlJc w:val="left"/>
      <w:pPr>
        <w:ind w:left="4040" w:hanging="360"/>
      </w:pPr>
    </w:lvl>
    <w:lvl w:ilvl="5" w:tplc="0419001B" w:tentative="1">
      <w:start w:val="1"/>
      <w:numFmt w:val="lowerRoman"/>
      <w:lvlText w:val="%6."/>
      <w:lvlJc w:val="right"/>
      <w:pPr>
        <w:ind w:left="4760" w:hanging="180"/>
      </w:pPr>
    </w:lvl>
    <w:lvl w:ilvl="6" w:tplc="0419000F" w:tentative="1">
      <w:start w:val="1"/>
      <w:numFmt w:val="decimal"/>
      <w:lvlText w:val="%7."/>
      <w:lvlJc w:val="left"/>
      <w:pPr>
        <w:ind w:left="5480" w:hanging="360"/>
      </w:pPr>
    </w:lvl>
    <w:lvl w:ilvl="7" w:tplc="04190019" w:tentative="1">
      <w:start w:val="1"/>
      <w:numFmt w:val="lowerLetter"/>
      <w:lvlText w:val="%8."/>
      <w:lvlJc w:val="left"/>
      <w:pPr>
        <w:ind w:left="6200" w:hanging="360"/>
      </w:pPr>
    </w:lvl>
    <w:lvl w:ilvl="8" w:tplc="0419001B" w:tentative="1">
      <w:start w:val="1"/>
      <w:numFmt w:val="lowerRoman"/>
      <w:lvlText w:val="%9."/>
      <w:lvlJc w:val="right"/>
      <w:pPr>
        <w:ind w:left="6920" w:hanging="180"/>
      </w:pPr>
    </w:lvl>
  </w:abstractNum>
  <w:abstractNum w:abstractNumId="35" w15:restartNumberingAfterBreak="0">
    <w:nsid w:val="7B390936"/>
    <w:multiLevelType w:val="multilevel"/>
    <w:tmpl w:val="130AEA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210FDF"/>
    <w:multiLevelType w:val="multilevel"/>
    <w:tmpl w:val="0D1428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E60141"/>
    <w:multiLevelType w:val="multilevel"/>
    <w:tmpl w:val="20EEC028"/>
    <w:lvl w:ilvl="0">
      <w:start w:val="1"/>
      <w:numFmt w:val="decimal"/>
      <w:lvlText w:val="%1."/>
      <w:lvlJc w:val="left"/>
      <w:pPr>
        <w:ind w:left="1774" w:hanging="1065"/>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4"/>
  </w:num>
  <w:num w:numId="2">
    <w:abstractNumId w:val="30"/>
  </w:num>
  <w:num w:numId="3">
    <w:abstractNumId w:val="13"/>
  </w:num>
  <w:num w:numId="4">
    <w:abstractNumId w:val="2"/>
  </w:num>
  <w:num w:numId="5">
    <w:abstractNumId w:val="36"/>
  </w:num>
  <w:num w:numId="6">
    <w:abstractNumId w:val="24"/>
  </w:num>
  <w:num w:numId="7">
    <w:abstractNumId w:val="21"/>
  </w:num>
  <w:num w:numId="8">
    <w:abstractNumId w:val="23"/>
  </w:num>
  <w:num w:numId="9">
    <w:abstractNumId w:val="37"/>
  </w:num>
  <w:num w:numId="10">
    <w:abstractNumId w:val="32"/>
  </w:num>
  <w:num w:numId="11">
    <w:abstractNumId w:val="9"/>
  </w:num>
  <w:num w:numId="12">
    <w:abstractNumId w:val="18"/>
  </w:num>
  <w:num w:numId="13">
    <w:abstractNumId w:val="15"/>
  </w:num>
  <w:num w:numId="14">
    <w:abstractNumId w:val="6"/>
  </w:num>
  <w:num w:numId="15">
    <w:abstractNumId w:val="1"/>
  </w:num>
  <w:num w:numId="16">
    <w:abstractNumId w:val="7"/>
  </w:num>
  <w:num w:numId="17">
    <w:abstractNumId w:val="12"/>
  </w:num>
  <w:num w:numId="18">
    <w:abstractNumId w:val="31"/>
  </w:num>
  <w:num w:numId="19">
    <w:abstractNumId w:val="17"/>
  </w:num>
  <w:num w:numId="20">
    <w:abstractNumId w:val="11"/>
  </w:num>
  <w:num w:numId="21">
    <w:abstractNumId w:val="10"/>
  </w:num>
  <w:num w:numId="22">
    <w:abstractNumId w:val="20"/>
  </w:num>
  <w:num w:numId="23">
    <w:abstractNumId w:val="27"/>
  </w:num>
  <w:num w:numId="24">
    <w:abstractNumId w:val="4"/>
  </w:num>
  <w:num w:numId="25">
    <w:abstractNumId w:val="5"/>
  </w:num>
  <w:num w:numId="26">
    <w:abstractNumId w:val="19"/>
  </w:num>
  <w:num w:numId="27">
    <w:abstractNumId w:val="16"/>
  </w:num>
  <w:num w:numId="28">
    <w:abstractNumId w:val="33"/>
  </w:num>
  <w:num w:numId="29">
    <w:abstractNumId w:val="35"/>
  </w:num>
  <w:num w:numId="30">
    <w:abstractNumId w:val="28"/>
  </w:num>
  <w:num w:numId="31">
    <w:abstractNumId w:val="3"/>
  </w:num>
  <w:num w:numId="32">
    <w:abstractNumId w:val="25"/>
  </w:num>
  <w:num w:numId="33">
    <w:abstractNumId w:val="26"/>
  </w:num>
  <w:num w:numId="34">
    <w:abstractNumId w:val="34"/>
  </w:num>
  <w:num w:numId="35">
    <w:abstractNumId w:val="8"/>
  </w:num>
  <w:num w:numId="36">
    <w:abstractNumId w:val="0"/>
  </w:num>
  <w:num w:numId="37">
    <w:abstractNumId w:val="29"/>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useWord2013TrackBottomHyphenation" w:uri="http://schemas.microsoft.com/office/word" w:val="1"/>
  </w:compat>
  <w:rsids>
    <w:rsidRoot w:val="00BD11AF"/>
    <w:rsid w:val="00061825"/>
    <w:rsid w:val="000C539C"/>
    <w:rsid w:val="00160BFC"/>
    <w:rsid w:val="00193AA7"/>
    <w:rsid w:val="001C644F"/>
    <w:rsid w:val="00227B3D"/>
    <w:rsid w:val="00233B6C"/>
    <w:rsid w:val="00243F1B"/>
    <w:rsid w:val="002C39AE"/>
    <w:rsid w:val="002F27BB"/>
    <w:rsid w:val="00332359"/>
    <w:rsid w:val="00335B82"/>
    <w:rsid w:val="00376743"/>
    <w:rsid w:val="003A3525"/>
    <w:rsid w:val="003D18EC"/>
    <w:rsid w:val="00405AEA"/>
    <w:rsid w:val="00521FD9"/>
    <w:rsid w:val="00541434"/>
    <w:rsid w:val="005F61FC"/>
    <w:rsid w:val="00644CBC"/>
    <w:rsid w:val="006464DE"/>
    <w:rsid w:val="006B13CB"/>
    <w:rsid w:val="006F1B0B"/>
    <w:rsid w:val="00723A31"/>
    <w:rsid w:val="007B0A12"/>
    <w:rsid w:val="007B1182"/>
    <w:rsid w:val="00857697"/>
    <w:rsid w:val="008821B2"/>
    <w:rsid w:val="0088311E"/>
    <w:rsid w:val="009A0B5B"/>
    <w:rsid w:val="00A4688F"/>
    <w:rsid w:val="00A57778"/>
    <w:rsid w:val="00AE64A3"/>
    <w:rsid w:val="00B44E73"/>
    <w:rsid w:val="00BD11AF"/>
    <w:rsid w:val="00CE0EA0"/>
    <w:rsid w:val="00CF23CE"/>
    <w:rsid w:val="00D007A9"/>
    <w:rsid w:val="00D00E41"/>
    <w:rsid w:val="00D503D2"/>
    <w:rsid w:val="00D828E7"/>
    <w:rsid w:val="00DC2C0B"/>
    <w:rsid w:val="00DC43DA"/>
    <w:rsid w:val="00E04C80"/>
    <w:rsid w:val="00E77CBD"/>
    <w:rsid w:val="00E83349"/>
    <w:rsid w:val="00E84FB1"/>
    <w:rsid w:val="00E91855"/>
    <w:rsid w:val="00EA6DE3"/>
    <w:rsid w:val="00EC78F9"/>
    <w:rsid w:val="00EF3C9C"/>
    <w:rsid w:val="00F25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7C84"/>
  <w15:docId w15:val="{E71210DA-64E8-4155-97D4-4694D844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40"/>
      <w:szCs w:val="40"/>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36"/>
      <w:szCs w:val="36"/>
      <w:u w:val="non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23">
    <w:name w:val="Основной текст (2)_"/>
    <w:basedOn w:val="a0"/>
    <w:link w:val="24"/>
    <w:rPr>
      <w:rFonts w:ascii="Arial" w:eastAsia="Arial" w:hAnsi="Arial" w:cs="Arial"/>
      <w:b w:val="0"/>
      <w:bCs w:val="0"/>
      <w:i w:val="0"/>
      <w:iCs w:val="0"/>
      <w:smallCaps w:val="0"/>
      <w:strike w:val="0"/>
      <w:color w:val="317DE5"/>
      <w:sz w:val="16"/>
      <w:szCs w:val="16"/>
      <w:u w:val="none"/>
    </w:rPr>
  </w:style>
  <w:style w:type="paragraph" w:customStyle="1" w:styleId="20">
    <w:name w:val="Колонтитул (2)"/>
    <w:basedOn w:val="a"/>
    <w:link w:val="2"/>
    <w:pPr>
      <w:shd w:val="clear" w:color="auto" w:fill="FFFFFF"/>
    </w:pPr>
    <w:rPr>
      <w:rFonts w:ascii="Times New Roman" w:eastAsia="Times New Roman" w:hAnsi="Times New Roman" w:cs="Times New Roman"/>
      <w:sz w:val="20"/>
      <w:szCs w:val="20"/>
    </w:rPr>
  </w:style>
  <w:style w:type="paragraph" w:customStyle="1" w:styleId="1">
    <w:name w:val="Основной текст1"/>
    <w:basedOn w:val="a"/>
    <w:link w:val="a3"/>
    <w:pPr>
      <w:shd w:val="clear" w:color="auto" w:fill="FFFFFF"/>
      <w:spacing w:line="257" w:lineRule="auto"/>
      <w:ind w:firstLine="400"/>
    </w:pPr>
    <w:rPr>
      <w:rFonts w:ascii="Times New Roman" w:eastAsia="Times New Roman" w:hAnsi="Times New Roman" w:cs="Times New Roman"/>
      <w:sz w:val="26"/>
      <w:szCs w:val="26"/>
    </w:rPr>
  </w:style>
  <w:style w:type="paragraph" w:customStyle="1" w:styleId="11">
    <w:name w:val="Заголовок №1"/>
    <w:basedOn w:val="a"/>
    <w:link w:val="10"/>
    <w:pPr>
      <w:shd w:val="clear" w:color="auto" w:fill="FFFFFF"/>
      <w:jc w:val="center"/>
      <w:outlineLvl w:val="0"/>
    </w:pPr>
    <w:rPr>
      <w:rFonts w:ascii="Times New Roman" w:eastAsia="Times New Roman" w:hAnsi="Times New Roman" w:cs="Times New Roman"/>
      <w:b/>
      <w:bCs/>
      <w:sz w:val="40"/>
      <w:szCs w:val="40"/>
    </w:rPr>
  </w:style>
  <w:style w:type="paragraph" w:customStyle="1" w:styleId="22">
    <w:name w:val="Заголовок №2"/>
    <w:basedOn w:val="a"/>
    <w:link w:val="21"/>
    <w:pPr>
      <w:shd w:val="clear" w:color="auto" w:fill="FFFFFF"/>
      <w:spacing w:after="120"/>
      <w:jc w:val="center"/>
      <w:outlineLvl w:val="1"/>
    </w:pPr>
    <w:rPr>
      <w:rFonts w:ascii="Times New Roman" w:eastAsia="Times New Roman" w:hAnsi="Times New Roman" w:cs="Times New Roman"/>
      <w:b/>
      <w:bCs/>
      <w:sz w:val="36"/>
      <w:szCs w:val="36"/>
    </w:rPr>
  </w:style>
  <w:style w:type="paragraph" w:customStyle="1" w:styleId="30">
    <w:name w:val="Заголовок №3"/>
    <w:basedOn w:val="a"/>
    <w:link w:val="3"/>
    <w:pPr>
      <w:shd w:val="clear" w:color="auto" w:fill="FFFFFF"/>
      <w:spacing w:after="300"/>
      <w:jc w:val="center"/>
      <w:outlineLvl w:val="2"/>
    </w:pPr>
    <w:rPr>
      <w:rFonts w:ascii="Times New Roman" w:eastAsia="Times New Roman" w:hAnsi="Times New Roman" w:cs="Times New Roman"/>
      <w:b/>
      <w:bCs/>
      <w:sz w:val="26"/>
      <w:szCs w:val="26"/>
    </w:rPr>
  </w:style>
  <w:style w:type="paragraph" w:customStyle="1" w:styleId="24">
    <w:name w:val="Основной текст (2)"/>
    <w:basedOn w:val="a"/>
    <w:link w:val="23"/>
    <w:pPr>
      <w:shd w:val="clear" w:color="auto" w:fill="FFFFFF"/>
      <w:spacing w:after="150" w:line="218" w:lineRule="auto"/>
      <w:ind w:left="3060" w:hanging="110"/>
    </w:pPr>
    <w:rPr>
      <w:rFonts w:ascii="Arial" w:eastAsia="Arial" w:hAnsi="Arial" w:cs="Arial"/>
      <w:color w:val="317DE5"/>
      <w:sz w:val="16"/>
      <w:szCs w:val="16"/>
    </w:rPr>
  </w:style>
  <w:style w:type="paragraph" w:styleId="a4">
    <w:name w:val="Balloon Text"/>
    <w:basedOn w:val="a"/>
    <w:link w:val="a5"/>
    <w:uiPriority w:val="99"/>
    <w:semiHidden/>
    <w:unhideWhenUsed/>
    <w:rsid w:val="00644CBC"/>
    <w:rPr>
      <w:rFonts w:ascii="Tahoma" w:hAnsi="Tahoma" w:cs="Tahoma"/>
      <w:sz w:val="16"/>
      <w:szCs w:val="16"/>
    </w:rPr>
  </w:style>
  <w:style w:type="character" w:customStyle="1" w:styleId="a5">
    <w:name w:val="Текст выноски Знак"/>
    <w:basedOn w:val="a0"/>
    <w:link w:val="a4"/>
    <w:uiPriority w:val="99"/>
    <w:semiHidden/>
    <w:rsid w:val="00644CBC"/>
    <w:rPr>
      <w:rFonts w:ascii="Tahoma" w:hAnsi="Tahoma" w:cs="Tahoma"/>
      <w:color w:val="000000"/>
      <w:sz w:val="16"/>
      <w:szCs w:val="16"/>
    </w:rPr>
  </w:style>
  <w:style w:type="table" w:styleId="a6">
    <w:name w:val="Table Grid"/>
    <w:basedOn w:val="a1"/>
    <w:uiPriority w:val="59"/>
    <w:rsid w:val="003D1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D18EC"/>
    <w:pPr>
      <w:tabs>
        <w:tab w:val="center" w:pos="4677"/>
        <w:tab w:val="right" w:pos="9355"/>
      </w:tabs>
    </w:pPr>
  </w:style>
  <w:style w:type="character" w:customStyle="1" w:styleId="a8">
    <w:name w:val="Верхний колонтитул Знак"/>
    <w:basedOn w:val="a0"/>
    <w:link w:val="a7"/>
    <w:uiPriority w:val="99"/>
    <w:rsid w:val="003D18EC"/>
    <w:rPr>
      <w:color w:val="000000"/>
    </w:rPr>
  </w:style>
  <w:style w:type="paragraph" w:styleId="a9">
    <w:name w:val="footer"/>
    <w:basedOn w:val="a"/>
    <w:link w:val="aa"/>
    <w:uiPriority w:val="99"/>
    <w:unhideWhenUsed/>
    <w:rsid w:val="003D18EC"/>
    <w:pPr>
      <w:tabs>
        <w:tab w:val="center" w:pos="4677"/>
        <w:tab w:val="right" w:pos="9355"/>
      </w:tabs>
    </w:pPr>
  </w:style>
  <w:style w:type="character" w:customStyle="1" w:styleId="aa">
    <w:name w:val="Нижний колонтитул Знак"/>
    <w:basedOn w:val="a0"/>
    <w:link w:val="a9"/>
    <w:uiPriority w:val="99"/>
    <w:rsid w:val="003D18EC"/>
    <w:rPr>
      <w:color w:val="000000"/>
    </w:rPr>
  </w:style>
  <w:style w:type="paragraph" w:styleId="ab">
    <w:name w:val="List Paragraph"/>
    <w:basedOn w:val="a"/>
    <w:uiPriority w:val="34"/>
    <w:qFormat/>
    <w:rsid w:val="00D00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4BDE1-85F2-440F-9FD8-F9CA85C14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29</Pages>
  <Words>8376</Words>
  <Characters>47749</Characters>
  <Application>Microsoft Office Word</Application>
  <DocSecurity>0</DocSecurity>
  <Lines>397</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11</cp:revision>
  <cp:lastPrinted>2025-10-08T13:27:00Z</cp:lastPrinted>
  <dcterms:created xsi:type="dcterms:W3CDTF">2025-10-13T10:38:00Z</dcterms:created>
  <dcterms:modified xsi:type="dcterms:W3CDTF">2025-10-13T13:42:00Z</dcterms:modified>
</cp:coreProperties>
</file>